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CA04" w14:textId="4CA6D136" w:rsidR="00EC5140" w:rsidRDefault="00EC5140" w:rsidP="00800881">
      <w:pPr>
        <w:rPr>
          <w:bCs/>
          <w:sz w:val="20"/>
          <w:szCs w:val="20"/>
          <w:lang w:val="en-GB"/>
        </w:rPr>
      </w:pPr>
      <w:r w:rsidRPr="00B42045">
        <w:rPr>
          <w:bCs/>
          <w:sz w:val="20"/>
          <w:szCs w:val="20"/>
          <w:lang w:val="en-GB"/>
        </w:rPr>
        <w:t>[</w:t>
      </w:r>
      <w:r>
        <w:rPr>
          <w:bCs/>
          <w:sz w:val="20"/>
          <w:szCs w:val="20"/>
          <w:lang w:val="en-GB"/>
        </w:rPr>
        <w:t>short title</w:t>
      </w:r>
      <w:r w:rsidRPr="00B42045">
        <w:rPr>
          <w:bCs/>
          <w:sz w:val="20"/>
          <w:szCs w:val="20"/>
          <w:lang w:val="en-GB"/>
        </w:rPr>
        <w:t xml:space="preserve">: </w:t>
      </w:r>
      <w:r w:rsidR="00051E27">
        <w:rPr>
          <w:bCs/>
          <w:sz w:val="20"/>
          <w:szCs w:val="20"/>
          <w:lang w:val="en-GB"/>
        </w:rPr>
        <w:t>This is a short title</w:t>
      </w:r>
      <w:r w:rsidRPr="00B42045">
        <w:rPr>
          <w:bCs/>
          <w:sz w:val="20"/>
          <w:szCs w:val="20"/>
          <w:lang w:val="en-GB"/>
        </w:rPr>
        <w:t>]</w:t>
      </w:r>
    </w:p>
    <w:p w14:paraId="5F1D6DAE" w14:textId="77777777" w:rsidR="00D579C5" w:rsidRPr="00D579C5" w:rsidRDefault="00D579C5" w:rsidP="00800881">
      <w:pPr>
        <w:spacing w:after="120"/>
        <w:rPr>
          <w:bCs/>
          <w:lang w:val="en-GB"/>
        </w:rPr>
      </w:pPr>
    </w:p>
    <w:p w14:paraId="53681C35" w14:textId="5EF63172" w:rsidR="003C69AC" w:rsidRDefault="00051E27" w:rsidP="006E3755">
      <w:pPr>
        <w:spacing w:after="120"/>
        <w:jc w:val="center"/>
        <w:rPr>
          <w:b/>
          <w:bCs/>
          <w:iCs/>
          <w:lang w:val="en-GB"/>
        </w:rPr>
      </w:pPr>
      <w:r>
        <w:rPr>
          <w:rStyle w:val="Ninguno"/>
          <w:b/>
          <w:bCs/>
          <w:sz w:val="28"/>
          <w:szCs w:val="28"/>
        </w:rPr>
        <w:t xml:space="preserve">This is the main title of your </w:t>
      </w:r>
      <w:r w:rsidR="001D6483">
        <w:rPr>
          <w:rStyle w:val="Ninguno"/>
          <w:b/>
          <w:bCs/>
          <w:sz w:val="28"/>
          <w:szCs w:val="28"/>
        </w:rPr>
        <w:t>article</w:t>
      </w:r>
      <w:r>
        <w:rPr>
          <w:rStyle w:val="Ninguno"/>
          <w:b/>
          <w:bCs/>
          <w:sz w:val="28"/>
          <w:szCs w:val="28"/>
        </w:rPr>
        <w:t xml:space="preserve"> on</w:t>
      </w:r>
      <w:r w:rsidR="001D6483">
        <w:rPr>
          <w:rStyle w:val="Ninguno"/>
          <w:b/>
          <w:bCs/>
          <w:sz w:val="28"/>
          <w:szCs w:val="28"/>
        </w:rPr>
        <w:t xml:space="preserve"> the</w:t>
      </w:r>
      <w:r w:rsidR="00B340C3" w:rsidRPr="00915DD4">
        <w:rPr>
          <w:rStyle w:val="Ninguno"/>
          <w:b/>
          <w:bCs/>
          <w:sz w:val="28"/>
          <w:szCs w:val="28"/>
        </w:rPr>
        <w:t xml:space="preserve"> </w:t>
      </w:r>
      <w:r>
        <w:rPr>
          <w:rStyle w:val="Ninguno"/>
          <w:b/>
          <w:bCs/>
          <w:i/>
          <w:sz w:val="28"/>
          <w:szCs w:val="28"/>
        </w:rPr>
        <w:t>Genus</w:t>
      </w:r>
      <w:r w:rsidR="00CC6B43">
        <w:rPr>
          <w:rStyle w:val="Ninguno"/>
          <w:b/>
          <w:bCs/>
          <w:i/>
          <w:sz w:val="28"/>
          <w:szCs w:val="28"/>
        </w:rPr>
        <w:t xml:space="preserve"> species</w:t>
      </w:r>
      <w:r w:rsidR="00B340C3" w:rsidRPr="00915DD4">
        <w:rPr>
          <w:rStyle w:val="Ninguno"/>
          <w:b/>
          <w:bCs/>
          <w:sz w:val="28"/>
          <w:szCs w:val="28"/>
        </w:rPr>
        <w:t xml:space="preserve"> (</w:t>
      </w:r>
      <w:r>
        <w:rPr>
          <w:rStyle w:val="Ninguno"/>
          <w:b/>
          <w:bCs/>
          <w:sz w:val="28"/>
          <w:szCs w:val="28"/>
        </w:rPr>
        <w:t>Family</w:t>
      </w:r>
      <w:r w:rsidR="00B340C3" w:rsidRPr="00915DD4">
        <w:rPr>
          <w:rStyle w:val="Ninguno"/>
          <w:b/>
          <w:bCs/>
          <w:sz w:val="28"/>
          <w:szCs w:val="28"/>
        </w:rPr>
        <w:t xml:space="preserve">) </w:t>
      </w:r>
      <w:r>
        <w:rPr>
          <w:rStyle w:val="Ninguno"/>
          <w:b/>
          <w:bCs/>
          <w:sz w:val="28"/>
          <w:szCs w:val="28"/>
        </w:rPr>
        <w:t>submitted to this botanical journal</w:t>
      </w:r>
    </w:p>
    <w:p w14:paraId="43F6933B" w14:textId="2DB16128" w:rsidR="003C69AC" w:rsidRPr="003838A2" w:rsidRDefault="003C69AC" w:rsidP="006E3755">
      <w:pPr>
        <w:spacing w:after="120"/>
        <w:jc w:val="center"/>
        <w:rPr>
          <w:b/>
          <w:bCs/>
          <w:iCs/>
          <w:lang w:val="en-GB"/>
        </w:rPr>
      </w:pPr>
    </w:p>
    <w:p w14:paraId="4B7C1FB2" w14:textId="4C0B5A64" w:rsidR="00B340C3" w:rsidRPr="00915DD4" w:rsidRDefault="00CC6B43" w:rsidP="006E3755">
      <w:pPr>
        <w:jc w:val="center"/>
      </w:pPr>
      <w:r>
        <w:t>María</w:t>
      </w:r>
      <w:r w:rsidR="00B340C3" w:rsidRPr="00915DD4">
        <w:t xml:space="preserve"> </w:t>
      </w:r>
      <w:r w:rsidR="00051E27">
        <w:t xml:space="preserve">A. </w:t>
      </w:r>
      <w:r>
        <w:t>GONZÁLEZ</w:t>
      </w:r>
      <w:r w:rsidR="00D56390" w:rsidRPr="00915DD4">
        <w:rPr>
          <w:vertAlign w:val="superscript"/>
        </w:rPr>
        <w:t>1</w:t>
      </w:r>
      <w:r w:rsidR="00D56390" w:rsidRPr="00915DD4">
        <w:t xml:space="preserve">, </w:t>
      </w:r>
      <w:r>
        <w:t>Alberto</w:t>
      </w:r>
      <w:r w:rsidR="00B340C3" w:rsidRPr="00915DD4">
        <w:t xml:space="preserve"> </w:t>
      </w:r>
      <w:r>
        <w:t>B. MARTÍNEZ</w:t>
      </w:r>
      <w:r w:rsidR="00EB267C" w:rsidRPr="00915DD4">
        <w:rPr>
          <w:vertAlign w:val="superscript"/>
        </w:rPr>
        <w:t>2</w:t>
      </w:r>
      <w:r w:rsidR="00D56390" w:rsidRPr="00915DD4">
        <w:t xml:space="preserve">, </w:t>
      </w:r>
      <w:r>
        <w:t>Laura</w:t>
      </w:r>
      <w:r w:rsidR="00B340C3" w:rsidRPr="00915DD4">
        <w:t xml:space="preserve"> </w:t>
      </w:r>
      <w:r>
        <w:t>ROSAS</w:t>
      </w:r>
      <w:r w:rsidR="00EB267C" w:rsidRPr="00915DD4">
        <w:rPr>
          <w:vertAlign w:val="superscript"/>
        </w:rPr>
        <w:t>3</w:t>
      </w:r>
      <w:r w:rsidR="00D56390" w:rsidRPr="00915DD4">
        <w:rPr>
          <w:vertAlign w:val="superscript"/>
        </w:rPr>
        <w:t>*</w:t>
      </w:r>
    </w:p>
    <w:p w14:paraId="3B654960" w14:textId="1A67F4FE" w:rsidR="003C69AC" w:rsidRPr="00CC6B43" w:rsidRDefault="003C69AC" w:rsidP="006E3755">
      <w:pPr>
        <w:jc w:val="center"/>
        <w:rPr>
          <w:iCs/>
          <w:vertAlign w:val="superscript"/>
          <w:lang w:val="es-ES"/>
        </w:rPr>
      </w:pPr>
    </w:p>
    <w:p w14:paraId="17D01A4F" w14:textId="56803E68" w:rsidR="00D56390" w:rsidRPr="00051E27" w:rsidRDefault="00D56390" w:rsidP="00051E27">
      <w:pPr>
        <w:jc w:val="center"/>
        <w:rPr>
          <w:iCs/>
          <w:lang w:val="en-US"/>
        </w:rPr>
      </w:pPr>
      <w:r w:rsidRPr="00051E27">
        <w:rPr>
          <w:iCs/>
          <w:sz w:val="20"/>
          <w:szCs w:val="20"/>
          <w:vertAlign w:val="superscript"/>
          <w:lang w:val="en-US"/>
        </w:rPr>
        <w:t>1, 3</w:t>
      </w:r>
      <w:r w:rsidR="006C1E25">
        <w:rPr>
          <w:rStyle w:val="Ninguno"/>
          <w:rFonts w:eastAsia="Arial Unicode MS"/>
          <w:sz w:val="20"/>
          <w:szCs w:val="20"/>
          <w:u w:color="000000"/>
          <w:bdr w:val="nil"/>
          <w:lang w:eastAsia="es-ES"/>
        </w:rPr>
        <w:t xml:space="preserve">Address </w:t>
      </w:r>
      <w:r w:rsidR="00051E27">
        <w:rPr>
          <w:rStyle w:val="Ninguno"/>
          <w:rFonts w:eastAsia="Arial Unicode MS"/>
          <w:sz w:val="20"/>
          <w:szCs w:val="20"/>
          <w:u w:color="000000"/>
          <w:bdr w:val="nil"/>
          <w:lang w:eastAsia="es-ES"/>
        </w:rPr>
        <w:t>of authors 1 and 3</w:t>
      </w:r>
      <w:r w:rsidR="0063579C" w:rsidRPr="00051E27">
        <w:rPr>
          <w:rStyle w:val="Ninguno"/>
          <w:rFonts w:eastAsia="Arial Unicode MS"/>
          <w:sz w:val="20"/>
          <w:szCs w:val="20"/>
          <w:u w:color="000000"/>
          <w:bdr w:val="nil"/>
          <w:lang w:eastAsia="es-ES"/>
        </w:rPr>
        <w:t xml:space="preserve">, </w:t>
      </w:r>
      <w:r w:rsidR="00051E27" w:rsidRPr="00051E27">
        <w:rPr>
          <w:rStyle w:val="Ninguno"/>
          <w:rFonts w:eastAsia="Arial Unicode MS"/>
          <w:sz w:val="20"/>
          <w:szCs w:val="20"/>
          <w:u w:color="000000"/>
          <w:bdr w:val="nil"/>
          <w:lang w:eastAsia="es-ES"/>
        </w:rPr>
        <w:t>Postal Code</w:t>
      </w:r>
      <w:r w:rsidR="00051E27">
        <w:rPr>
          <w:rStyle w:val="Ninguno"/>
          <w:rFonts w:eastAsia="Arial Unicode MS"/>
          <w:sz w:val="20"/>
          <w:szCs w:val="20"/>
          <w:u w:color="000000"/>
          <w:bdr w:val="nil"/>
          <w:lang w:eastAsia="es-ES"/>
        </w:rPr>
        <w:t xml:space="preserve">, City, </w:t>
      </w:r>
      <w:r w:rsidR="00051E27" w:rsidRPr="00051E27">
        <w:rPr>
          <w:rStyle w:val="Ninguno"/>
          <w:rFonts w:eastAsia="Arial Unicode MS"/>
          <w:sz w:val="20"/>
          <w:szCs w:val="20"/>
          <w:u w:color="000000"/>
          <w:bdr w:val="nil"/>
          <w:lang w:eastAsia="es-ES"/>
        </w:rPr>
        <w:t>Province</w:t>
      </w:r>
      <w:r w:rsidR="0063579C" w:rsidRPr="00051E27">
        <w:rPr>
          <w:rStyle w:val="Ninguno"/>
          <w:rFonts w:eastAsia="Arial Unicode MS"/>
          <w:sz w:val="20"/>
          <w:szCs w:val="20"/>
          <w:u w:color="000000"/>
          <w:bdr w:val="nil"/>
          <w:lang w:eastAsia="es-ES"/>
        </w:rPr>
        <w:t xml:space="preserve">, </w:t>
      </w:r>
      <w:r w:rsidR="00051E27" w:rsidRPr="00051E27">
        <w:rPr>
          <w:rStyle w:val="Ninguno"/>
          <w:rFonts w:eastAsia="Arial Unicode MS"/>
          <w:sz w:val="20"/>
          <w:szCs w:val="20"/>
          <w:u w:color="000000"/>
          <w:bdr w:val="nil"/>
          <w:lang w:eastAsia="es-ES"/>
        </w:rPr>
        <w:t>Country</w:t>
      </w:r>
    </w:p>
    <w:p w14:paraId="7E0F1547" w14:textId="08816E03" w:rsidR="00D56390" w:rsidRPr="00051E27" w:rsidRDefault="00EC5140" w:rsidP="006E3755">
      <w:pPr>
        <w:jc w:val="center"/>
        <w:rPr>
          <w:iCs/>
          <w:lang w:val="en-US"/>
        </w:rPr>
      </w:pPr>
      <w:r w:rsidRPr="00051E27">
        <w:rPr>
          <w:rStyle w:val="Ninguno"/>
          <w:rFonts w:eastAsia="Arial Unicode MS"/>
          <w:sz w:val="20"/>
          <w:szCs w:val="20"/>
          <w:u w:color="000000"/>
          <w:bdr w:val="nil"/>
          <w:vertAlign w:val="superscript"/>
          <w:lang w:eastAsia="es-ES"/>
        </w:rPr>
        <w:t>2</w:t>
      </w:r>
      <w:r w:rsidR="006C1E25">
        <w:rPr>
          <w:rStyle w:val="Ninguno"/>
          <w:rFonts w:eastAsia="Arial Unicode MS"/>
          <w:sz w:val="20"/>
          <w:szCs w:val="20"/>
          <w:u w:color="000000"/>
          <w:bdr w:val="nil"/>
          <w:lang w:eastAsia="es-ES"/>
        </w:rPr>
        <w:t>A</w:t>
      </w:r>
      <w:r w:rsidR="00051E27" w:rsidRPr="00051E27">
        <w:rPr>
          <w:rStyle w:val="Ninguno"/>
          <w:rFonts w:eastAsia="Arial Unicode MS"/>
          <w:sz w:val="20"/>
          <w:szCs w:val="20"/>
          <w:u w:color="000000"/>
          <w:bdr w:val="nil"/>
          <w:lang w:eastAsia="es-ES"/>
        </w:rPr>
        <w:t>ddress</w:t>
      </w:r>
      <w:r w:rsidR="00051E27">
        <w:rPr>
          <w:rStyle w:val="Ninguno"/>
          <w:rFonts w:eastAsia="Arial Unicode MS"/>
          <w:sz w:val="20"/>
          <w:szCs w:val="20"/>
          <w:u w:color="000000"/>
          <w:bdr w:val="nil"/>
          <w:lang w:eastAsia="es-ES"/>
        </w:rPr>
        <w:t xml:space="preserve"> of author </w:t>
      </w:r>
      <w:r w:rsidR="00EB0AEE">
        <w:rPr>
          <w:rStyle w:val="Ninguno"/>
          <w:rFonts w:eastAsia="Arial Unicode MS"/>
          <w:sz w:val="20"/>
          <w:szCs w:val="20"/>
          <w:u w:color="000000"/>
          <w:bdr w:val="nil"/>
          <w:lang w:eastAsia="es-ES"/>
        </w:rPr>
        <w:t>2</w:t>
      </w:r>
      <w:r w:rsidR="0063579C" w:rsidRPr="00051E27">
        <w:rPr>
          <w:rStyle w:val="Ninguno"/>
          <w:rFonts w:eastAsia="Arial Unicode MS"/>
          <w:sz w:val="20"/>
          <w:szCs w:val="20"/>
          <w:u w:color="000000"/>
          <w:bdr w:val="nil"/>
          <w:lang w:eastAsia="es-ES"/>
        </w:rPr>
        <w:t xml:space="preserve">, </w:t>
      </w:r>
      <w:r w:rsidR="00051E27" w:rsidRPr="00051E27">
        <w:rPr>
          <w:rStyle w:val="Ninguno"/>
          <w:rFonts w:eastAsia="Arial Unicode MS"/>
          <w:sz w:val="20"/>
          <w:szCs w:val="20"/>
          <w:u w:color="000000"/>
          <w:bdr w:val="nil"/>
          <w:lang w:eastAsia="es-ES"/>
        </w:rPr>
        <w:t>Postal Code</w:t>
      </w:r>
      <w:r w:rsidR="00051E27">
        <w:rPr>
          <w:rStyle w:val="Ninguno"/>
          <w:rFonts w:eastAsia="Arial Unicode MS"/>
          <w:sz w:val="20"/>
          <w:szCs w:val="20"/>
          <w:u w:color="000000"/>
          <w:bdr w:val="nil"/>
          <w:lang w:eastAsia="es-ES"/>
        </w:rPr>
        <w:t xml:space="preserve">, City, </w:t>
      </w:r>
      <w:r w:rsidR="00051E27" w:rsidRPr="00051E27">
        <w:rPr>
          <w:rStyle w:val="Ninguno"/>
          <w:rFonts w:eastAsia="Arial Unicode MS"/>
          <w:sz w:val="20"/>
          <w:szCs w:val="20"/>
          <w:u w:color="000000"/>
          <w:bdr w:val="nil"/>
          <w:lang w:eastAsia="es-ES"/>
        </w:rPr>
        <w:t>Province</w:t>
      </w:r>
      <w:r w:rsidR="0063579C" w:rsidRPr="00051E27">
        <w:rPr>
          <w:rStyle w:val="Ninguno"/>
          <w:rFonts w:eastAsia="Arial Unicode MS"/>
          <w:sz w:val="20"/>
          <w:szCs w:val="20"/>
          <w:u w:color="000000"/>
          <w:bdr w:val="nil"/>
          <w:lang w:eastAsia="es-ES"/>
        </w:rPr>
        <w:t xml:space="preserve">, </w:t>
      </w:r>
      <w:r w:rsidR="00051E27" w:rsidRPr="00051E27">
        <w:rPr>
          <w:rStyle w:val="Ninguno"/>
          <w:rFonts w:eastAsia="Arial Unicode MS"/>
          <w:sz w:val="20"/>
          <w:szCs w:val="20"/>
          <w:u w:color="000000"/>
          <w:bdr w:val="nil"/>
          <w:lang w:eastAsia="es-ES"/>
        </w:rPr>
        <w:t>Country</w:t>
      </w:r>
    </w:p>
    <w:p w14:paraId="4EAA5FB0" w14:textId="77777777" w:rsidR="009E2C4E" w:rsidRPr="00051E27" w:rsidRDefault="009E2C4E" w:rsidP="006E3755">
      <w:pPr>
        <w:jc w:val="center"/>
        <w:rPr>
          <w:iCs/>
          <w:lang w:val="en-US"/>
        </w:rPr>
      </w:pPr>
    </w:p>
    <w:p w14:paraId="0AEF2E6E" w14:textId="2644B582" w:rsidR="004916F3" w:rsidRPr="00915DD4" w:rsidRDefault="00D56390" w:rsidP="006E3755">
      <w:pPr>
        <w:jc w:val="center"/>
        <w:rPr>
          <w:iCs/>
          <w:sz w:val="22"/>
          <w:szCs w:val="22"/>
          <w:lang w:val="en-GB"/>
        </w:rPr>
      </w:pPr>
      <w:r w:rsidRPr="00915DD4">
        <w:rPr>
          <w:iCs/>
          <w:sz w:val="22"/>
          <w:szCs w:val="22"/>
          <w:vertAlign w:val="superscript"/>
          <w:lang w:val="en-GB"/>
        </w:rPr>
        <w:t>*</w:t>
      </w:r>
      <w:r w:rsidRPr="00915DD4">
        <w:rPr>
          <w:iCs/>
          <w:sz w:val="22"/>
          <w:szCs w:val="22"/>
          <w:lang w:val="en-GB"/>
        </w:rPr>
        <w:t>Correspond</w:t>
      </w:r>
      <w:r w:rsidR="004916F3" w:rsidRPr="00915DD4">
        <w:rPr>
          <w:iCs/>
          <w:sz w:val="22"/>
          <w:szCs w:val="22"/>
          <w:lang w:val="en-GB"/>
        </w:rPr>
        <w:t>ence</w:t>
      </w:r>
      <w:r w:rsidR="0063579C" w:rsidRPr="00915DD4">
        <w:rPr>
          <w:iCs/>
          <w:sz w:val="22"/>
          <w:szCs w:val="22"/>
          <w:lang w:val="en-GB"/>
        </w:rPr>
        <w:t xml:space="preserve">: </w:t>
      </w:r>
      <w:r w:rsidR="00CC6B43">
        <w:rPr>
          <w:iCs/>
          <w:sz w:val="22"/>
          <w:szCs w:val="22"/>
          <w:lang w:val="en-GB"/>
        </w:rPr>
        <w:t>laura.rosas</w:t>
      </w:r>
      <w:r w:rsidR="004916F3" w:rsidRPr="00915DD4">
        <w:rPr>
          <w:iCs/>
          <w:sz w:val="22"/>
          <w:szCs w:val="22"/>
          <w:lang w:val="en-GB"/>
        </w:rPr>
        <w:t>@</w:t>
      </w:r>
      <w:r w:rsidR="00051E27">
        <w:rPr>
          <w:iCs/>
          <w:sz w:val="22"/>
          <w:szCs w:val="22"/>
          <w:lang w:val="en-GB"/>
        </w:rPr>
        <w:t>xxx</w:t>
      </w:r>
      <w:r w:rsidR="004916F3" w:rsidRPr="00915DD4">
        <w:rPr>
          <w:iCs/>
          <w:sz w:val="22"/>
          <w:szCs w:val="22"/>
          <w:lang w:val="en-GB"/>
        </w:rPr>
        <w:t>.</w:t>
      </w:r>
      <w:r w:rsidR="00051E27">
        <w:rPr>
          <w:iCs/>
          <w:sz w:val="22"/>
          <w:szCs w:val="22"/>
          <w:lang w:val="en-GB"/>
        </w:rPr>
        <w:t>xx</w:t>
      </w:r>
    </w:p>
    <w:p w14:paraId="2647892A" w14:textId="6C5951F5" w:rsidR="0063579C" w:rsidRPr="00915DD4" w:rsidRDefault="00D579C5" w:rsidP="006E3755">
      <w:pPr>
        <w:jc w:val="center"/>
        <w:rPr>
          <w:iCs/>
          <w:sz w:val="22"/>
          <w:szCs w:val="22"/>
          <w:lang w:val="en-GB"/>
        </w:rPr>
      </w:pPr>
      <w:r w:rsidRPr="00915DD4">
        <w:rPr>
          <w:iCs/>
          <w:sz w:val="22"/>
          <w:szCs w:val="22"/>
          <w:vertAlign w:val="superscript"/>
        </w:rPr>
        <w:t>1</w:t>
      </w:r>
      <w:r w:rsidR="00D56390" w:rsidRPr="00915DD4">
        <w:rPr>
          <w:iCs/>
          <w:sz w:val="22"/>
          <w:szCs w:val="22"/>
          <w:lang w:val="en-US"/>
        </w:rPr>
        <w:t>http</w:t>
      </w:r>
      <w:r w:rsidR="000228BB" w:rsidRPr="00915DD4">
        <w:rPr>
          <w:iCs/>
          <w:sz w:val="22"/>
          <w:szCs w:val="22"/>
          <w:lang w:val="en-US"/>
        </w:rPr>
        <w:t>s</w:t>
      </w:r>
      <w:r w:rsidR="00D56390" w:rsidRPr="00915DD4">
        <w:rPr>
          <w:iCs/>
          <w:sz w:val="22"/>
          <w:szCs w:val="22"/>
          <w:lang w:val="en-US"/>
        </w:rPr>
        <w:t>://orcid.org/0000-000</w:t>
      </w:r>
      <w:r w:rsidR="00051E27">
        <w:rPr>
          <w:iCs/>
          <w:sz w:val="22"/>
          <w:szCs w:val="22"/>
          <w:lang w:val="en-US"/>
        </w:rPr>
        <w:t>0</w:t>
      </w:r>
      <w:r w:rsidR="00D56390" w:rsidRPr="00915DD4">
        <w:rPr>
          <w:iCs/>
          <w:sz w:val="22"/>
          <w:szCs w:val="22"/>
          <w:lang w:val="en-US"/>
        </w:rPr>
        <w:t>-</w:t>
      </w:r>
      <w:r w:rsidR="00051E27">
        <w:rPr>
          <w:iCs/>
          <w:sz w:val="22"/>
          <w:szCs w:val="22"/>
          <w:lang w:val="en-US"/>
        </w:rPr>
        <w:t>0000</w:t>
      </w:r>
      <w:r w:rsidR="00D56390" w:rsidRPr="00915DD4">
        <w:rPr>
          <w:iCs/>
          <w:sz w:val="22"/>
          <w:szCs w:val="22"/>
          <w:lang w:val="en-US"/>
        </w:rPr>
        <w:t>-</w:t>
      </w:r>
      <w:r w:rsidR="00051E27">
        <w:rPr>
          <w:iCs/>
          <w:sz w:val="22"/>
          <w:szCs w:val="22"/>
          <w:lang w:val="en-US"/>
        </w:rPr>
        <w:t>0000</w:t>
      </w:r>
      <w:r w:rsidRPr="00915DD4">
        <w:rPr>
          <w:iCs/>
          <w:sz w:val="22"/>
          <w:szCs w:val="22"/>
          <w:lang w:val="en-US"/>
        </w:rPr>
        <w:t xml:space="preserve">, </w:t>
      </w:r>
      <w:r w:rsidR="0063579C" w:rsidRPr="00915DD4">
        <w:rPr>
          <w:iCs/>
          <w:sz w:val="22"/>
          <w:szCs w:val="22"/>
          <w:vertAlign w:val="superscript"/>
        </w:rPr>
        <w:t>2</w:t>
      </w:r>
      <w:r w:rsidR="0063579C" w:rsidRPr="00915DD4">
        <w:rPr>
          <w:rFonts w:asciiTheme="majorBidi" w:hAnsiTheme="majorBidi" w:cstheme="majorBidi"/>
          <w:sz w:val="22"/>
          <w:szCs w:val="22"/>
          <w:shd w:val="clear" w:color="auto" w:fill="FFFFFF"/>
        </w:rPr>
        <w:t>http</w:t>
      </w:r>
      <w:r w:rsidR="000228BB" w:rsidRPr="00915DD4">
        <w:rPr>
          <w:rFonts w:asciiTheme="majorBidi" w:hAnsiTheme="majorBidi" w:cstheme="majorBidi"/>
          <w:sz w:val="22"/>
          <w:szCs w:val="22"/>
          <w:shd w:val="clear" w:color="auto" w:fill="FFFFFF"/>
        </w:rPr>
        <w:t>s</w:t>
      </w:r>
      <w:r w:rsidR="0063579C" w:rsidRPr="00915DD4">
        <w:rPr>
          <w:rFonts w:asciiTheme="majorBidi" w:hAnsiTheme="majorBidi" w:cstheme="majorBidi"/>
          <w:sz w:val="22"/>
          <w:szCs w:val="22"/>
          <w:shd w:val="clear" w:color="auto" w:fill="FFFFFF"/>
        </w:rPr>
        <w:t>://orcid.org/</w:t>
      </w:r>
      <w:r w:rsidR="00051E27" w:rsidRPr="00915DD4">
        <w:rPr>
          <w:iCs/>
          <w:sz w:val="22"/>
          <w:szCs w:val="22"/>
          <w:lang w:val="en-US"/>
        </w:rPr>
        <w:t>0000-000</w:t>
      </w:r>
      <w:r w:rsidR="00051E27">
        <w:rPr>
          <w:iCs/>
          <w:sz w:val="22"/>
          <w:szCs w:val="22"/>
          <w:lang w:val="en-US"/>
        </w:rPr>
        <w:t>0</w:t>
      </w:r>
      <w:r w:rsidR="00051E27" w:rsidRPr="00915DD4">
        <w:rPr>
          <w:iCs/>
          <w:sz w:val="22"/>
          <w:szCs w:val="22"/>
          <w:lang w:val="en-US"/>
        </w:rPr>
        <w:t>-</w:t>
      </w:r>
      <w:r w:rsidR="00051E27">
        <w:rPr>
          <w:iCs/>
          <w:sz w:val="22"/>
          <w:szCs w:val="22"/>
          <w:lang w:val="en-US"/>
        </w:rPr>
        <w:t>0000</w:t>
      </w:r>
      <w:r w:rsidR="00051E27" w:rsidRPr="00915DD4">
        <w:rPr>
          <w:iCs/>
          <w:sz w:val="22"/>
          <w:szCs w:val="22"/>
          <w:lang w:val="en-US"/>
        </w:rPr>
        <w:t>-</w:t>
      </w:r>
      <w:r w:rsidR="00051E27">
        <w:rPr>
          <w:iCs/>
          <w:sz w:val="22"/>
          <w:szCs w:val="22"/>
          <w:lang w:val="en-US"/>
        </w:rPr>
        <w:t>0000</w:t>
      </w:r>
    </w:p>
    <w:p w14:paraId="71359D4A" w14:textId="1F96CB4B" w:rsidR="00D56390" w:rsidRPr="00915DD4" w:rsidRDefault="0063579C" w:rsidP="006E3755">
      <w:pPr>
        <w:jc w:val="center"/>
        <w:rPr>
          <w:iCs/>
          <w:sz w:val="22"/>
          <w:szCs w:val="22"/>
          <w:lang w:val="en-GB"/>
        </w:rPr>
      </w:pPr>
      <w:r w:rsidRPr="00915DD4">
        <w:rPr>
          <w:iCs/>
          <w:sz w:val="22"/>
          <w:szCs w:val="22"/>
          <w:vertAlign w:val="superscript"/>
          <w:lang w:val="en-GB"/>
        </w:rPr>
        <w:t>3</w:t>
      </w:r>
      <w:r w:rsidR="004916F3" w:rsidRPr="00915DD4">
        <w:rPr>
          <w:iCs/>
          <w:sz w:val="22"/>
          <w:szCs w:val="22"/>
          <w:lang w:val="en-GB"/>
        </w:rPr>
        <w:t>https://orcid.org/</w:t>
      </w:r>
      <w:r w:rsidR="00051E27" w:rsidRPr="00915DD4">
        <w:rPr>
          <w:iCs/>
          <w:sz w:val="22"/>
          <w:szCs w:val="22"/>
          <w:lang w:val="en-US"/>
        </w:rPr>
        <w:t>0000-000</w:t>
      </w:r>
      <w:r w:rsidR="00051E27">
        <w:rPr>
          <w:iCs/>
          <w:sz w:val="22"/>
          <w:szCs w:val="22"/>
          <w:lang w:val="en-US"/>
        </w:rPr>
        <w:t>0</w:t>
      </w:r>
      <w:r w:rsidR="00051E27" w:rsidRPr="00915DD4">
        <w:rPr>
          <w:iCs/>
          <w:sz w:val="22"/>
          <w:szCs w:val="22"/>
          <w:lang w:val="en-US"/>
        </w:rPr>
        <w:t>-</w:t>
      </w:r>
      <w:r w:rsidR="00051E27">
        <w:rPr>
          <w:iCs/>
          <w:sz w:val="22"/>
          <w:szCs w:val="22"/>
          <w:lang w:val="en-US"/>
        </w:rPr>
        <w:t>0000</w:t>
      </w:r>
      <w:r w:rsidR="00051E27" w:rsidRPr="00915DD4">
        <w:rPr>
          <w:iCs/>
          <w:sz w:val="22"/>
          <w:szCs w:val="22"/>
          <w:lang w:val="en-US"/>
        </w:rPr>
        <w:t>-</w:t>
      </w:r>
      <w:r w:rsidR="00051E27">
        <w:rPr>
          <w:iCs/>
          <w:sz w:val="22"/>
          <w:szCs w:val="22"/>
          <w:lang w:val="en-US"/>
        </w:rPr>
        <w:t>0000</w:t>
      </w:r>
    </w:p>
    <w:p w14:paraId="4EF27863" w14:textId="77777777" w:rsidR="00915DD4" w:rsidRPr="006D1EF9" w:rsidRDefault="00915DD4" w:rsidP="00800881">
      <w:pPr>
        <w:spacing w:after="120"/>
        <w:rPr>
          <w:iCs/>
          <w:u w:val="single"/>
          <w:lang w:val="en-GB"/>
        </w:rPr>
      </w:pPr>
    </w:p>
    <w:p w14:paraId="7DA9398F" w14:textId="48AF6047" w:rsidR="00B817ED" w:rsidRPr="00051E27" w:rsidRDefault="00B340C3" w:rsidP="00305EA9">
      <w:pPr>
        <w:rPr>
          <w:sz w:val="20"/>
          <w:szCs w:val="20"/>
          <w:lang w:val="en-US"/>
        </w:rPr>
      </w:pPr>
      <w:r w:rsidRPr="00915DD4">
        <w:rPr>
          <w:b/>
          <w:bCs/>
          <w:iCs/>
          <w:sz w:val="20"/>
          <w:szCs w:val="20"/>
          <w:lang w:val="en-GB"/>
        </w:rPr>
        <w:t>Abstract</w:t>
      </w:r>
      <w:r w:rsidRPr="00915DD4">
        <w:rPr>
          <w:iCs/>
          <w:sz w:val="20"/>
          <w:szCs w:val="20"/>
          <w:lang w:val="en-GB"/>
        </w:rPr>
        <w:t xml:space="preserve">. </w:t>
      </w:r>
      <w:r w:rsidR="00CC6B43">
        <w:rPr>
          <w:iCs/>
          <w:sz w:val="20"/>
          <w:szCs w:val="20"/>
          <w:lang w:val="en-GB"/>
        </w:rPr>
        <w:t>No more than</w:t>
      </w:r>
      <w:r w:rsidR="00051E27" w:rsidRPr="00051E27">
        <w:rPr>
          <w:sz w:val="20"/>
          <w:szCs w:val="20"/>
          <w:lang w:val="en-US"/>
        </w:rPr>
        <w:t xml:space="preserve"> 200 words. It should not contain bibliographic references. Commonly accepted abbreviations may be used, such as h, min, s, mL, L, mg/L, °C, d, wk, mo, ITS, RPD, RFLP, rDNA, 18S etc. </w:t>
      </w:r>
      <w:r w:rsidR="00051E27">
        <w:rPr>
          <w:sz w:val="20"/>
          <w:szCs w:val="20"/>
          <w:lang w:val="en-US"/>
        </w:rPr>
        <w:t>A</w:t>
      </w:r>
      <w:r w:rsidR="00051E27" w:rsidRPr="00051E27">
        <w:rPr>
          <w:sz w:val="20"/>
          <w:szCs w:val="20"/>
          <w:lang w:val="en-US"/>
        </w:rPr>
        <w:t xml:space="preserve">uthors of scientific names </w:t>
      </w:r>
      <w:r w:rsidR="00051E27">
        <w:rPr>
          <w:sz w:val="20"/>
          <w:szCs w:val="20"/>
          <w:lang w:val="en-US"/>
        </w:rPr>
        <w:t>are usually not included, except if</w:t>
      </w:r>
      <w:r w:rsidR="00051E27" w:rsidRPr="00051E27">
        <w:rPr>
          <w:sz w:val="20"/>
          <w:szCs w:val="20"/>
          <w:lang w:val="en-US"/>
        </w:rPr>
        <w:t xml:space="preserve"> </w:t>
      </w:r>
      <w:r w:rsidR="00051E27">
        <w:rPr>
          <w:sz w:val="20"/>
          <w:szCs w:val="20"/>
          <w:lang w:val="en-US"/>
        </w:rPr>
        <w:t xml:space="preserve">there are </w:t>
      </w:r>
      <w:r w:rsidR="00051E27" w:rsidRPr="00051E27">
        <w:rPr>
          <w:sz w:val="20"/>
          <w:szCs w:val="20"/>
          <w:lang w:val="en-US"/>
        </w:rPr>
        <w:t>nomenclatural issues discussed</w:t>
      </w:r>
      <w:r w:rsidR="00051E27">
        <w:rPr>
          <w:sz w:val="20"/>
          <w:szCs w:val="20"/>
          <w:lang w:val="en-US"/>
        </w:rPr>
        <w:t xml:space="preserve"> in the text. </w:t>
      </w:r>
      <w:r w:rsidR="00CC6B43" w:rsidRPr="00051E27">
        <w:rPr>
          <w:sz w:val="20"/>
          <w:szCs w:val="20"/>
          <w:lang w:val="en-US"/>
        </w:rPr>
        <w:t xml:space="preserve">It should not contain bibliographic references. </w:t>
      </w:r>
    </w:p>
    <w:p w14:paraId="20E3054E" w14:textId="77777777" w:rsidR="00EC5140" w:rsidRPr="00915DD4" w:rsidRDefault="00EC5140" w:rsidP="00800881">
      <w:pPr>
        <w:rPr>
          <w:sz w:val="20"/>
          <w:szCs w:val="20"/>
          <w:lang w:val="en-GB"/>
        </w:rPr>
      </w:pPr>
    </w:p>
    <w:p w14:paraId="15C62AB9" w14:textId="6F9B6FE2" w:rsidR="00E46330" w:rsidRPr="00915DD4" w:rsidRDefault="00E46330" w:rsidP="00800881">
      <w:pPr>
        <w:rPr>
          <w:iCs/>
          <w:sz w:val="20"/>
          <w:szCs w:val="20"/>
          <w:lang w:val="en-GB"/>
        </w:rPr>
      </w:pPr>
      <w:r w:rsidRPr="00915DD4">
        <w:rPr>
          <w:b/>
          <w:bCs/>
          <w:iCs/>
          <w:sz w:val="20"/>
          <w:szCs w:val="20"/>
          <w:lang w:val="en-GB"/>
        </w:rPr>
        <w:t>Keywords</w:t>
      </w:r>
      <w:r w:rsidR="00A8739A" w:rsidRPr="00915DD4">
        <w:rPr>
          <w:b/>
          <w:bCs/>
          <w:iCs/>
          <w:sz w:val="20"/>
          <w:szCs w:val="20"/>
          <w:lang w:val="en-GB"/>
        </w:rPr>
        <w:t>.</w:t>
      </w:r>
      <w:r w:rsidRPr="00915DD4">
        <w:rPr>
          <w:iCs/>
          <w:sz w:val="20"/>
          <w:szCs w:val="20"/>
          <w:lang w:val="en-GB"/>
        </w:rPr>
        <w:t xml:space="preserve"> </w:t>
      </w:r>
      <w:r w:rsidR="00051E27" w:rsidRPr="00051E27">
        <w:rPr>
          <w:sz w:val="20"/>
          <w:szCs w:val="20"/>
          <w:lang w:val="en-US"/>
        </w:rPr>
        <w:t>A maximum of five keywords in alphabetical order</w:t>
      </w:r>
      <w:r w:rsidR="00051E27">
        <w:rPr>
          <w:sz w:val="20"/>
          <w:szCs w:val="20"/>
          <w:lang w:val="en-US"/>
        </w:rPr>
        <w:t>, separated by comma.</w:t>
      </w:r>
    </w:p>
    <w:p w14:paraId="2121E5BB" w14:textId="77777777" w:rsidR="004711AE" w:rsidRDefault="004711AE" w:rsidP="00800881">
      <w:pPr>
        <w:rPr>
          <w:lang w:val="en-GB"/>
        </w:rPr>
      </w:pPr>
    </w:p>
    <w:p w14:paraId="30FB5670" w14:textId="46788562" w:rsidR="00B817ED" w:rsidRDefault="00B817ED" w:rsidP="00800881">
      <w:pPr>
        <w:rPr>
          <w:sz w:val="20"/>
          <w:szCs w:val="20"/>
          <w:lang w:val="es-ES"/>
        </w:rPr>
      </w:pPr>
      <w:r w:rsidRPr="00915DD4">
        <w:rPr>
          <w:b/>
          <w:bCs/>
          <w:sz w:val="20"/>
          <w:szCs w:val="20"/>
          <w:lang w:val="es-ES_tradnl"/>
        </w:rPr>
        <w:t>Resumen</w:t>
      </w:r>
      <w:r w:rsidRPr="00915DD4">
        <w:rPr>
          <w:sz w:val="20"/>
          <w:szCs w:val="20"/>
          <w:lang w:val="es-ES_tradnl"/>
        </w:rPr>
        <w:t xml:space="preserve">. </w:t>
      </w:r>
      <w:r w:rsidR="00CC6B43">
        <w:rPr>
          <w:sz w:val="20"/>
          <w:szCs w:val="20"/>
          <w:lang w:val="es-ES_tradnl"/>
        </w:rPr>
        <w:t>No más</w:t>
      </w:r>
      <w:r w:rsidR="00051E27" w:rsidRPr="00051E27">
        <w:rPr>
          <w:sz w:val="20"/>
          <w:szCs w:val="20"/>
          <w:lang w:val="es-ES_tradnl"/>
        </w:rPr>
        <w:t xml:space="preserve"> de 200 palabras. No debe contener referencias bibliográficas. Se pueden usar abreviaturas comúnmente aceptadas, como h, min, s, mL, L, mg/L, °C, d, wk, mo, ITS, RPD, RFLP, rDNA, 18S, etc. </w:t>
      </w:r>
      <w:r w:rsidR="002853EA">
        <w:rPr>
          <w:sz w:val="20"/>
          <w:szCs w:val="20"/>
          <w:lang w:val="es-ES_tradnl"/>
        </w:rPr>
        <w:t>No incluir los autores de los nombres científicos</w:t>
      </w:r>
      <w:r w:rsidR="00051E27" w:rsidRPr="00051E27">
        <w:rPr>
          <w:sz w:val="20"/>
          <w:szCs w:val="20"/>
          <w:lang w:val="es-ES_tradnl"/>
        </w:rPr>
        <w:t>, excepto si hay problemas de nomenclatura discutidos en el texto. No debe contener referencias bibliográficas.</w:t>
      </w:r>
    </w:p>
    <w:p w14:paraId="1940AA99" w14:textId="77777777" w:rsidR="00EC5140" w:rsidRPr="00305EA9" w:rsidRDefault="00EC5140" w:rsidP="00800881">
      <w:pPr>
        <w:rPr>
          <w:sz w:val="20"/>
          <w:szCs w:val="20"/>
          <w:lang w:val="es-ES"/>
        </w:rPr>
      </w:pPr>
    </w:p>
    <w:p w14:paraId="3EDEBA64" w14:textId="32969266" w:rsidR="003C69AC" w:rsidRPr="00305EA9" w:rsidRDefault="00E46330" w:rsidP="00800881">
      <w:pPr>
        <w:rPr>
          <w:sz w:val="20"/>
          <w:szCs w:val="20"/>
          <w:lang w:val="es-ES_tradnl"/>
        </w:rPr>
      </w:pPr>
      <w:r w:rsidRPr="00305EA9">
        <w:rPr>
          <w:b/>
          <w:bCs/>
          <w:sz w:val="20"/>
          <w:szCs w:val="20"/>
          <w:lang w:val="es-ES_tradnl"/>
        </w:rPr>
        <w:t>Palabras clave</w:t>
      </w:r>
      <w:r w:rsidR="00A8739A" w:rsidRPr="00305EA9">
        <w:rPr>
          <w:b/>
          <w:bCs/>
          <w:sz w:val="20"/>
          <w:szCs w:val="20"/>
          <w:lang w:val="es-ES_tradnl"/>
        </w:rPr>
        <w:t>.</w:t>
      </w:r>
      <w:r w:rsidRPr="00305EA9">
        <w:rPr>
          <w:sz w:val="20"/>
          <w:szCs w:val="20"/>
          <w:lang w:val="es-ES_tradnl"/>
        </w:rPr>
        <w:t xml:space="preserve"> </w:t>
      </w:r>
      <w:r w:rsidR="00051E27" w:rsidRPr="00051E27">
        <w:rPr>
          <w:sz w:val="20"/>
          <w:szCs w:val="20"/>
          <w:lang w:val="es-ES_tradnl"/>
        </w:rPr>
        <w:t>Un máximo de cinco palabras clave en orden alfabético, separadas por coma.</w:t>
      </w:r>
    </w:p>
    <w:p w14:paraId="2828A74E" w14:textId="77777777" w:rsidR="00EC5140" w:rsidRPr="00CC6B43" w:rsidRDefault="00EC5140" w:rsidP="00800881">
      <w:pPr>
        <w:pStyle w:val="Cuerpo"/>
        <w:spacing w:after="0" w:line="240" w:lineRule="auto"/>
        <w:rPr>
          <w:rStyle w:val="Ninguno"/>
          <w:rFonts w:cs="Times New Roman"/>
          <w:color w:val="auto"/>
          <w:sz w:val="20"/>
          <w:szCs w:val="20"/>
          <w:lang w:val="es-ES"/>
        </w:rPr>
      </w:pPr>
    </w:p>
    <w:p w14:paraId="5B00C0D5" w14:textId="48837D79" w:rsidR="00665755" w:rsidRPr="00CC6B43" w:rsidRDefault="00D051C4" w:rsidP="00CC6B43">
      <w:pPr>
        <w:pStyle w:val="Cuerpo"/>
        <w:tabs>
          <w:tab w:val="left" w:pos="3424"/>
        </w:tabs>
        <w:spacing w:after="0" w:line="240" w:lineRule="auto"/>
        <w:rPr>
          <w:rFonts w:cs="Times New Roman"/>
          <w:color w:val="auto"/>
          <w:sz w:val="20"/>
          <w:szCs w:val="20"/>
          <w:lang w:val="es-ES"/>
        </w:rPr>
      </w:pPr>
      <w:r w:rsidRPr="00CC6B43">
        <w:rPr>
          <w:rStyle w:val="Ninguno"/>
          <w:rFonts w:cs="Times New Roman"/>
          <w:color w:val="auto"/>
          <w:sz w:val="20"/>
          <w:szCs w:val="20"/>
          <w:lang w:val="es-ES"/>
        </w:rPr>
        <w:tab/>
      </w:r>
    </w:p>
    <w:p w14:paraId="11E4A6C2" w14:textId="32AB0920" w:rsidR="00C723ED" w:rsidRDefault="00C723ED" w:rsidP="006E3755">
      <w:pPr>
        <w:rPr>
          <w:lang w:val="en-GB"/>
        </w:rPr>
      </w:pPr>
      <w:r w:rsidRPr="003838A2">
        <w:rPr>
          <w:lang w:val="en-GB"/>
        </w:rPr>
        <w:t>INTRODUCTION</w:t>
      </w:r>
    </w:p>
    <w:p w14:paraId="10520F69" w14:textId="77777777" w:rsidR="006C1E25" w:rsidRPr="003838A2" w:rsidRDefault="006C1E25" w:rsidP="006E3755">
      <w:pPr>
        <w:rPr>
          <w:lang w:val="en-GB"/>
        </w:rPr>
      </w:pPr>
    </w:p>
    <w:p w14:paraId="0BDE28DC" w14:textId="2503D5ED" w:rsidR="00C723ED" w:rsidRPr="00CC6B43" w:rsidRDefault="00CC6B43" w:rsidP="006E3755">
      <w:pPr>
        <w:ind w:firstLine="284"/>
        <w:rPr>
          <w:lang w:val="es-ES"/>
        </w:rPr>
      </w:pPr>
      <w:r w:rsidRPr="006C1E25">
        <w:rPr>
          <w:lang w:val="en-US"/>
        </w:rPr>
        <w:t xml:space="preserve">Sed eget auctor mauris. </w:t>
      </w:r>
      <w:r w:rsidRPr="00CC6B43">
        <w:rPr>
          <w:lang w:val="es-ES"/>
        </w:rPr>
        <w:t xml:space="preserve">Aliquam cursus est lacinia nec. Morbi interdum vel neque gravida ullamcorper. </w:t>
      </w:r>
      <w:r w:rsidRPr="00CC6B43">
        <w:rPr>
          <w:lang w:val="en-GB"/>
        </w:rPr>
        <w:t>Mauris vulputate velit sagittis nisi sollicitudin vehicula. Aliquam sit amet lobortis orci, scelerisque sagittis nunc</w:t>
      </w:r>
      <w:r w:rsidR="00E7067A" w:rsidRPr="003838A2">
        <w:rPr>
          <w:lang w:val="en-GB"/>
        </w:rPr>
        <w:t>(Moore</w:t>
      </w:r>
      <w:r w:rsidR="00E7067A">
        <w:rPr>
          <w:lang w:val="en-GB"/>
        </w:rPr>
        <w:t xml:space="preserve"> &amp; Lagos</w:t>
      </w:r>
      <w:r w:rsidR="00E7067A" w:rsidRPr="003838A2">
        <w:rPr>
          <w:lang w:val="en-GB"/>
        </w:rPr>
        <w:t xml:space="preserve"> 2000</w:t>
      </w:r>
      <w:r w:rsidR="00E7067A">
        <w:rPr>
          <w:lang w:val="en-GB"/>
        </w:rPr>
        <w:t>)</w:t>
      </w:r>
      <w:r w:rsidRPr="00CC6B43">
        <w:rPr>
          <w:lang w:val="en-GB"/>
        </w:rPr>
        <w:t>. Ut et maximus justo. Suspendisse ut felis facilisis, porttitor est id, iaculis diam</w:t>
      </w:r>
      <w:r w:rsidR="00C723ED" w:rsidRPr="003838A2">
        <w:rPr>
          <w:lang w:val="en-GB"/>
        </w:rPr>
        <w:t xml:space="preserve">. </w:t>
      </w:r>
      <w:r w:rsidRPr="006C1E25">
        <w:rPr>
          <w:lang w:val="es-ES"/>
        </w:rPr>
        <w:t>Vulputate velit sagittis nisi in Smith</w:t>
      </w:r>
      <w:r w:rsidR="00C723ED" w:rsidRPr="006C1E25">
        <w:rPr>
          <w:lang w:val="es-ES"/>
        </w:rPr>
        <w:t xml:space="preserve"> &amp; al. </w:t>
      </w:r>
      <w:r w:rsidRPr="00CC6B43">
        <w:rPr>
          <w:lang w:val="es-ES"/>
        </w:rPr>
        <w:t>(</w:t>
      </w:r>
      <w:r w:rsidR="00C723ED" w:rsidRPr="00CC6B43">
        <w:rPr>
          <w:lang w:val="es-ES"/>
        </w:rPr>
        <w:t>2011)</w:t>
      </w:r>
      <w:r w:rsidRPr="00CC6B43">
        <w:rPr>
          <w:lang w:val="es-ES"/>
        </w:rPr>
        <w:t xml:space="preserve">, ed enim massa, pellentesque in pellentesque eget, eget odio </w:t>
      </w:r>
      <w:r w:rsidR="00C723ED" w:rsidRPr="00CC6B43">
        <w:rPr>
          <w:lang w:val="es-ES"/>
        </w:rPr>
        <w:t>(</w:t>
      </w:r>
      <w:r w:rsidRPr="00CC6B43">
        <w:rPr>
          <w:lang w:val="es-ES"/>
        </w:rPr>
        <w:t>Márquez-Agudo</w:t>
      </w:r>
      <w:r w:rsidR="00C723ED" w:rsidRPr="00CC6B43">
        <w:rPr>
          <w:lang w:val="es-ES"/>
        </w:rPr>
        <w:t xml:space="preserve"> &amp; al. 2018).</w:t>
      </w:r>
    </w:p>
    <w:p w14:paraId="3E84CC0D" w14:textId="77777777" w:rsidR="000D4B11" w:rsidRDefault="000D4B11" w:rsidP="000D4B11">
      <w:pPr>
        <w:rPr>
          <w:i/>
          <w:lang w:val="en-US"/>
        </w:rPr>
      </w:pPr>
    </w:p>
    <w:p w14:paraId="07466306" w14:textId="6B051F0B" w:rsidR="000D4B11" w:rsidRPr="000D4B11" w:rsidRDefault="000D4B11" w:rsidP="000D4B11">
      <w:pPr>
        <w:rPr>
          <w:i/>
          <w:lang w:val="en-US"/>
        </w:rPr>
      </w:pPr>
      <w:r w:rsidRPr="000D4B11">
        <w:rPr>
          <w:i/>
          <w:lang w:val="en-US"/>
        </w:rPr>
        <w:t>Second level subtitle</w:t>
      </w:r>
    </w:p>
    <w:p w14:paraId="06CB9933" w14:textId="77777777" w:rsidR="00B9381A" w:rsidRPr="000D4B11" w:rsidRDefault="00B9381A" w:rsidP="006E3755">
      <w:pPr>
        <w:ind w:firstLine="284"/>
        <w:rPr>
          <w:lang w:val="en-US"/>
        </w:rPr>
      </w:pPr>
    </w:p>
    <w:p w14:paraId="3C747CED" w14:textId="430407FB" w:rsidR="00C723ED" w:rsidRPr="003838A2" w:rsidRDefault="00CC6B43" w:rsidP="00CC6B43">
      <w:pPr>
        <w:ind w:firstLine="284"/>
        <w:rPr>
          <w:lang w:val="en-GB"/>
        </w:rPr>
      </w:pPr>
      <w:r w:rsidRPr="000D4B11">
        <w:rPr>
          <w:lang w:val="en-US"/>
        </w:rPr>
        <w:t>Sed eget auctor mauris</w:t>
      </w:r>
      <w:r w:rsidR="001D6483" w:rsidRPr="000D4B11">
        <w:rPr>
          <w:lang w:val="en-US"/>
        </w:rPr>
        <w:t xml:space="preserve"> cursus sagittis</w:t>
      </w:r>
      <w:r w:rsidRPr="000D4B11">
        <w:rPr>
          <w:lang w:val="en-US"/>
        </w:rPr>
        <w:t>. Aliquam cursus massa mi, ut varius est lacinia nec</w:t>
      </w:r>
      <w:r w:rsidR="00E7067A" w:rsidRPr="000D4B11">
        <w:rPr>
          <w:lang w:val="en-US"/>
        </w:rPr>
        <w:t xml:space="preserve"> </w:t>
      </w:r>
      <w:r w:rsidR="001D6483" w:rsidRPr="000D4B11">
        <w:rPr>
          <w:lang w:val="en-US"/>
        </w:rPr>
        <w:t xml:space="preserve">sollicitudin velit velit </w:t>
      </w:r>
      <w:r w:rsidR="00E7067A" w:rsidRPr="000D4B11">
        <w:rPr>
          <w:color w:val="000000"/>
          <w:lang w:val="en-US"/>
        </w:rPr>
        <w:t>(Proctor 1925; López &amp; Harris 1962; Schneider &amp; al. 1968; Martínez 1999)</w:t>
      </w:r>
      <w:r w:rsidRPr="000D4B11">
        <w:rPr>
          <w:lang w:val="en-US"/>
        </w:rPr>
        <w:t xml:space="preserve">. </w:t>
      </w:r>
      <w:r w:rsidRPr="006C1E25">
        <w:rPr>
          <w:lang w:val="en-US"/>
        </w:rPr>
        <w:t xml:space="preserve">Mauris </w:t>
      </w:r>
      <w:r w:rsidR="001D6483" w:rsidRPr="006C1E25">
        <w:rPr>
          <w:lang w:val="en-US"/>
        </w:rPr>
        <w:t xml:space="preserve">scelerisque </w:t>
      </w:r>
      <w:r w:rsidRPr="006C1E25">
        <w:rPr>
          <w:lang w:val="en-US"/>
        </w:rPr>
        <w:t xml:space="preserve">velit sagittis nisi sollicitudin vehicula. </w:t>
      </w:r>
      <w:r w:rsidRPr="00CC6B43">
        <w:rPr>
          <w:lang w:val="en-GB"/>
        </w:rPr>
        <w:t>Aliquam sit amet lobortis orci, scelerisque sagittis nunc. Ut et maximus justo. Suspendisse ut felis facilisis, porttitor est id</w:t>
      </w:r>
      <w:r w:rsidR="00C723ED" w:rsidRPr="003838A2">
        <w:rPr>
          <w:color w:val="000000"/>
          <w:lang w:val="en-GB"/>
        </w:rPr>
        <w:t xml:space="preserve">. </w:t>
      </w:r>
    </w:p>
    <w:p w14:paraId="5BE968A9" w14:textId="77777777" w:rsidR="00C723ED" w:rsidRPr="003838A2" w:rsidRDefault="00C723ED" w:rsidP="006E3755">
      <w:pPr>
        <w:ind w:firstLine="284"/>
        <w:rPr>
          <w:lang w:val="en-GB"/>
        </w:rPr>
      </w:pPr>
    </w:p>
    <w:p w14:paraId="3AB1E22C" w14:textId="0BF0DBF7" w:rsidR="00C723ED" w:rsidRDefault="00C723ED" w:rsidP="00305EA9">
      <w:pPr>
        <w:rPr>
          <w:lang w:val="en-GB"/>
        </w:rPr>
      </w:pPr>
      <w:r w:rsidRPr="003838A2">
        <w:rPr>
          <w:lang w:val="en-GB"/>
        </w:rPr>
        <w:t>MATERIAL AND METHODS</w:t>
      </w:r>
    </w:p>
    <w:p w14:paraId="57165E8D" w14:textId="77777777" w:rsidR="006C1E25" w:rsidRPr="003838A2" w:rsidRDefault="006C1E25" w:rsidP="00305EA9">
      <w:pPr>
        <w:rPr>
          <w:lang w:val="en-GB"/>
        </w:rPr>
      </w:pPr>
    </w:p>
    <w:p w14:paraId="0BCA68BC" w14:textId="5E795351" w:rsidR="000D4B11" w:rsidRDefault="00E7067A" w:rsidP="00E7067A">
      <w:pPr>
        <w:ind w:firstLine="284"/>
        <w:rPr>
          <w:lang w:val="en-GB"/>
        </w:rPr>
      </w:pPr>
      <w:r w:rsidRPr="00E7067A">
        <w:rPr>
          <w:lang w:val="en-GB"/>
        </w:rPr>
        <w:t xml:space="preserve">Aenean id erat dictum, rutrum felis vehicula, feugiat quam. Aliquam suscipit turpis lectus, ac sollicitudin diam vulputate in. Praesent eget ultricies quis, accumsan ac ipsum. Aenean volutpat. Praesent lobortis, orci ut lacinia euismod </w:t>
      </w:r>
      <w:r w:rsidR="00C723ED" w:rsidRPr="003838A2">
        <w:rPr>
          <w:lang w:val="en-GB"/>
        </w:rPr>
        <w:t>(</w:t>
      </w:r>
      <w:r>
        <w:rPr>
          <w:lang w:val="en-GB"/>
        </w:rPr>
        <w:t>Stone</w:t>
      </w:r>
      <w:r w:rsidR="00C723ED" w:rsidRPr="003838A2">
        <w:rPr>
          <w:lang w:val="en-GB"/>
        </w:rPr>
        <w:t xml:space="preserve"> 2006</w:t>
      </w:r>
      <w:r>
        <w:rPr>
          <w:lang w:val="en-GB"/>
        </w:rPr>
        <w:t>; Mendez &amp; al. 2009</w:t>
      </w:r>
      <w:r w:rsidR="00C723ED" w:rsidRPr="003838A2">
        <w:rPr>
          <w:lang w:val="en-GB"/>
        </w:rPr>
        <w:t>)</w:t>
      </w:r>
      <w:r w:rsidR="00CC6B43">
        <w:rPr>
          <w:lang w:val="en-GB"/>
        </w:rPr>
        <w:t>.</w:t>
      </w:r>
      <w:r>
        <w:rPr>
          <w:lang w:val="en-GB"/>
        </w:rPr>
        <w:t xml:space="preserve"> </w:t>
      </w:r>
    </w:p>
    <w:p w14:paraId="6F7E2264" w14:textId="77777777" w:rsidR="000D4B11" w:rsidRDefault="000D4B11" w:rsidP="00E7067A">
      <w:pPr>
        <w:ind w:firstLine="284"/>
        <w:rPr>
          <w:lang w:val="en-GB"/>
        </w:rPr>
      </w:pPr>
    </w:p>
    <w:p w14:paraId="1046533C" w14:textId="77777777" w:rsidR="000D4B11" w:rsidRPr="000D4B11" w:rsidRDefault="000D4B11" w:rsidP="000D4B11">
      <w:pPr>
        <w:rPr>
          <w:i/>
          <w:lang w:val="en-US"/>
        </w:rPr>
      </w:pPr>
      <w:r w:rsidRPr="000D4B11">
        <w:rPr>
          <w:i/>
          <w:lang w:val="en-US"/>
        </w:rPr>
        <w:t>Second level subtitle (optional)</w:t>
      </w:r>
    </w:p>
    <w:p w14:paraId="6E09886B" w14:textId="7CCAD13F" w:rsidR="00B340C3" w:rsidRDefault="00E7067A" w:rsidP="00E7067A">
      <w:pPr>
        <w:ind w:firstLine="284"/>
        <w:rPr>
          <w:lang w:val="en-GB"/>
        </w:rPr>
      </w:pPr>
      <w:r>
        <w:rPr>
          <w:lang w:val="en-GB"/>
        </w:rPr>
        <w:lastRenderedPageBreak/>
        <w:t>E</w:t>
      </w:r>
      <w:r w:rsidRPr="00E7067A">
        <w:rPr>
          <w:lang w:val="en-GB"/>
        </w:rPr>
        <w:t xml:space="preserve">est nunc interdum nulla, ac scelerisque nulla nibh at sapien. Nam ac euismod arcu. Duis nec tortor non nisi tristique pretium. Maecenas id fringilla mi, sit amet malesuada sem. Phasellus mollis nibh velit, a sollicitudin diam fringilla congue. </w:t>
      </w:r>
    </w:p>
    <w:p w14:paraId="15D08CCB" w14:textId="77777777" w:rsidR="00E7067A" w:rsidRPr="003838A2" w:rsidRDefault="00E7067A" w:rsidP="00305EA9">
      <w:pPr>
        <w:rPr>
          <w:lang w:val="en-GB"/>
        </w:rPr>
      </w:pPr>
    </w:p>
    <w:p w14:paraId="7EC35BCA" w14:textId="6C12C37F" w:rsidR="00B340C3" w:rsidRDefault="00B340C3" w:rsidP="00305EA9">
      <w:pPr>
        <w:rPr>
          <w:lang w:val="en-GB"/>
        </w:rPr>
      </w:pPr>
      <w:r w:rsidRPr="003838A2">
        <w:rPr>
          <w:lang w:val="en-GB"/>
        </w:rPr>
        <w:t>RESULTS</w:t>
      </w:r>
    </w:p>
    <w:p w14:paraId="3BA5EEEF" w14:textId="77777777" w:rsidR="00B9381A" w:rsidRPr="003838A2" w:rsidRDefault="00B9381A" w:rsidP="00305EA9">
      <w:pPr>
        <w:rPr>
          <w:lang w:val="en-GB"/>
        </w:rPr>
      </w:pPr>
    </w:p>
    <w:p w14:paraId="7F230C05" w14:textId="77777777" w:rsidR="000D4B11" w:rsidRDefault="00E7067A" w:rsidP="00305EA9">
      <w:pPr>
        <w:ind w:firstLine="284"/>
        <w:rPr>
          <w:lang w:val="en-GB"/>
        </w:rPr>
      </w:pPr>
      <w:r>
        <w:rPr>
          <w:lang w:val="en-GB"/>
        </w:rPr>
        <w:t>E</w:t>
      </w:r>
      <w:r w:rsidRPr="00E7067A">
        <w:rPr>
          <w:lang w:val="en-GB"/>
        </w:rPr>
        <w:t>est nunc interdum nulla, ac scelerisque nulla nibh at sapien</w:t>
      </w:r>
      <w:r>
        <w:rPr>
          <w:lang w:val="en-GB"/>
        </w:rPr>
        <w:t xml:space="preserve"> (Table 1; Appendix 1)</w:t>
      </w:r>
      <w:r w:rsidRPr="00E7067A">
        <w:rPr>
          <w:lang w:val="en-GB"/>
        </w:rPr>
        <w:t>. Nam ac euismod arcu. Duis nec tortor non nisi tristique pretium</w:t>
      </w:r>
      <w:r>
        <w:rPr>
          <w:lang w:val="en-GB"/>
        </w:rPr>
        <w:t xml:space="preserve"> (Fig. 1a)</w:t>
      </w:r>
      <w:r w:rsidRPr="00E7067A">
        <w:rPr>
          <w:lang w:val="en-GB"/>
        </w:rPr>
        <w:t>. Maecenas id fringilla mi</w:t>
      </w:r>
      <w:r>
        <w:rPr>
          <w:lang w:val="en-GB"/>
        </w:rPr>
        <w:t xml:space="preserve"> (Figs. 1b, c)</w:t>
      </w:r>
      <w:r w:rsidRPr="00E7067A">
        <w:rPr>
          <w:lang w:val="en-GB"/>
        </w:rPr>
        <w:t>, sit amet malesuada sem</w:t>
      </w:r>
      <w:r>
        <w:rPr>
          <w:lang w:val="en-GB"/>
        </w:rPr>
        <w:t xml:space="preserve"> (Fig. 2; Table 2)</w:t>
      </w:r>
      <w:r w:rsidRPr="00E7067A">
        <w:rPr>
          <w:lang w:val="en-GB"/>
        </w:rPr>
        <w:t xml:space="preserve">. </w:t>
      </w:r>
    </w:p>
    <w:p w14:paraId="6F0C9E14" w14:textId="77777777" w:rsidR="000D4B11" w:rsidRDefault="000D4B11" w:rsidP="000D4B11">
      <w:pPr>
        <w:rPr>
          <w:i/>
          <w:lang w:val="es-ES"/>
        </w:rPr>
      </w:pPr>
    </w:p>
    <w:p w14:paraId="541F6189" w14:textId="77777777" w:rsidR="000D4B11" w:rsidRDefault="000D4B11" w:rsidP="000D4B11">
      <w:pPr>
        <w:rPr>
          <w:i/>
          <w:lang w:val="es-ES"/>
        </w:rPr>
      </w:pPr>
      <w:r>
        <w:rPr>
          <w:i/>
          <w:lang w:val="es-ES"/>
        </w:rPr>
        <w:t>Second level subtitle (optional)</w:t>
      </w:r>
    </w:p>
    <w:p w14:paraId="3967B207" w14:textId="77777777" w:rsidR="000D4B11" w:rsidRDefault="000D4B11" w:rsidP="00305EA9">
      <w:pPr>
        <w:ind w:firstLine="284"/>
        <w:rPr>
          <w:lang w:val="en-GB"/>
        </w:rPr>
      </w:pPr>
    </w:p>
    <w:p w14:paraId="27A55C61" w14:textId="68986500" w:rsidR="00B340C3" w:rsidRPr="003838A2" w:rsidRDefault="00E7067A" w:rsidP="00305EA9">
      <w:pPr>
        <w:ind w:firstLine="284"/>
        <w:rPr>
          <w:iCs/>
          <w:color w:val="000000"/>
          <w:lang w:val="en-GB"/>
        </w:rPr>
      </w:pPr>
      <w:r w:rsidRPr="00E7067A">
        <w:rPr>
          <w:lang w:val="en-GB"/>
        </w:rPr>
        <w:t>Phasellus</w:t>
      </w:r>
      <w:r>
        <w:rPr>
          <w:lang w:val="en-GB"/>
        </w:rPr>
        <w:t xml:space="preserve"> </w:t>
      </w:r>
      <w:r w:rsidRPr="00E7067A">
        <w:rPr>
          <w:lang w:val="en-GB"/>
        </w:rPr>
        <w:t>nulla tristique</w:t>
      </w:r>
      <w:r>
        <w:rPr>
          <w:lang w:val="en-GB"/>
        </w:rPr>
        <w:t xml:space="preserve"> </w:t>
      </w:r>
      <w:r w:rsidRPr="00E7067A">
        <w:rPr>
          <w:lang w:val="en-GB"/>
        </w:rPr>
        <w:t xml:space="preserve">nulla fringilla tristique </w:t>
      </w:r>
      <w:r>
        <w:rPr>
          <w:lang w:val="en-GB"/>
        </w:rPr>
        <w:t>(</w:t>
      </w:r>
      <w:r w:rsidRPr="00E7067A">
        <w:rPr>
          <w:lang w:val="en-GB"/>
        </w:rPr>
        <w:t>Figs. 1c, 2b</w:t>
      </w:r>
      <w:r>
        <w:rPr>
          <w:lang w:val="en-GB"/>
        </w:rPr>
        <w:t>)</w:t>
      </w:r>
      <w:r w:rsidRPr="00E7067A">
        <w:rPr>
          <w:lang w:val="en-GB"/>
        </w:rPr>
        <w:t xml:space="preserve"> mollis</w:t>
      </w:r>
      <w:r>
        <w:rPr>
          <w:lang w:val="en-GB"/>
        </w:rPr>
        <w:t xml:space="preserve"> </w:t>
      </w:r>
      <w:r w:rsidRPr="00E7067A">
        <w:rPr>
          <w:lang w:val="en-GB"/>
        </w:rPr>
        <w:t>nulla nibh fringilla nulla velit</w:t>
      </w:r>
      <w:r>
        <w:rPr>
          <w:lang w:val="en-GB"/>
        </w:rPr>
        <w:t xml:space="preserve"> (Figs. 2, 3)</w:t>
      </w:r>
      <w:r w:rsidRPr="00E7067A">
        <w:rPr>
          <w:lang w:val="en-GB"/>
        </w:rPr>
        <w:t>, nulla nibh at sapien nulla nibh at sapien nulla nibh at sapien a sollicitudin diam fringilla congue</w:t>
      </w:r>
      <w:r w:rsidR="00B340C3" w:rsidRPr="003838A2">
        <w:rPr>
          <w:lang w:val="en-GB"/>
        </w:rPr>
        <w:t xml:space="preserve">. </w:t>
      </w:r>
    </w:p>
    <w:p w14:paraId="2DC79230" w14:textId="5280FD33" w:rsidR="00A4251A" w:rsidRDefault="00A4251A" w:rsidP="00800881">
      <w:pPr>
        <w:rPr>
          <w:b/>
          <w:i/>
        </w:rPr>
      </w:pPr>
    </w:p>
    <w:p w14:paraId="2096C23E" w14:textId="77777777" w:rsidR="00421739" w:rsidRDefault="00CC6B43" w:rsidP="00800881">
      <w:pPr>
        <w:rPr>
          <w:lang w:val="en-GB"/>
        </w:rPr>
      </w:pPr>
      <w:r w:rsidRPr="003838A2">
        <w:rPr>
          <w:lang w:val="en-GB"/>
        </w:rPr>
        <w:t>DISCUSSION</w:t>
      </w:r>
      <w:r w:rsidR="006C1E25">
        <w:rPr>
          <w:lang w:val="en-GB"/>
        </w:rPr>
        <w:t xml:space="preserve"> </w:t>
      </w:r>
    </w:p>
    <w:p w14:paraId="397E76BA" w14:textId="24C6101F" w:rsidR="00CC6B43" w:rsidRDefault="006C1E25" w:rsidP="00800881">
      <w:pPr>
        <w:rPr>
          <w:lang w:val="en-GB"/>
        </w:rPr>
      </w:pPr>
      <w:r>
        <w:rPr>
          <w:lang w:val="en-GB"/>
        </w:rPr>
        <w:t xml:space="preserve">[RESULTS AND DISCUSSION </w:t>
      </w:r>
      <w:r w:rsidR="00421739">
        <w:rPr>
          <w:lang w:val="en-GB"/>
        </w:rPr>
        <w:t>c</w:t>
      </w:r>
      <w:r w:rsidR="006A5765">
        <w:rPr>
          <w:lang w:val="en-GB"/>
        </w:rPr>
        <w:t>ould</w:t>
      </w:r>
      <w:r w:rsidR="00421739">
        <w:rPr>
          <w:lang w:val="en-GB"/>
        </w:rPr>
        <w:t xml:space="preserve"> be used</w:t>
      </w:r>
      <w:r>
        <w:rPr>
          <w:lang w:val="en-GB"/>
        </w:rPr>
        <w:t>; see guidelines]</w:t>
      </w:r>
    </w:p>
    <w:p w14:paraId="569F9B1A" w14:textId="77777777" w:rsidR="00E7067A" w:rsidRPr="00421739" w:rsidRDefault="00E7067A" w:rsidP="00E7067A">
      <w:pPr>
        <w:ind w:firstLine="284"/>
        <w:rPr>
          <w:lang w:val="en-GB"/>
        </w:rPr>
      </w:pPr>
    </w:p>
    <w:p w14:paraId="53A929CF" w14:textId="77777777" w:rsidR="006A5765" w:rsidRDefault="006A5765" w:rsidP="006A5765">
      <w:pPr>
        <w:ind w:firstLine="284"/>
        <w:rPr>
          <w:lang w:val="en-GB"/>
        </w:rPr>
      </w:pPr>
      <w:r w:rsidRPr="006A5765">
        <w:rPr>
          <w:lang w:val="en-GB"/>
        </w:rPr>
        <w:t xml:space="preserve">Eest nunc interdum nulla, ac scelerisque nulla nibh at sapien. Nam ac euismod arcu. Duis nec tortor non nisi tristique pretium. </w:t>
      </w:r>
      <w:r w:rsidRPr="009C61D3">
        <w:rPr>
          <w:lang w:val="en-US"/>
        </w:rPr>
        <w:t xml:space="preserve">Maecenas id fringilla mi, sit amet malesuada sem. </w:t>
      </w:r>
      <w:r w:rsidRPr="00E7067A">
        <w:rPr>
          <w:lang w:val="en-GB"/>
        </w:rPr>
        <w:t>Phasellus mollis nibh velit, a sollicitudin diam fringilla congue</w:t>
      </w:r>
      <w:r w:rsidRPr="009C61D3">
        <w:rPr>
          <w:lang w:val="en-US"/>
        </w:rPr>
        <w:t xml:space="preserve"> nulla, ac scelerisque nulla nibh at sapien nulla, ac scelerisque nulla nibh at sapien</w:t>
      </w:r>
      <w:r w:rsidRPr="003838A2">
        <w:rPr>
          <w:lang w:val="en-GB"/>
        </w:rPr>
        <w:t xml:space="preserve">. </w:t>
      </w:r>
    </w:p>
    <w:p w14:paraId="08A99F82" w14:textId="77777777" w:rsidR="000D4B11" w:rsidRDefault="000D4B11" w:rsidP="000D4B11">
      <w:pPr>
        <w:rPr>
          <w:i/>
          <w:lang w:val="es-ES"/>
        </w:rPr>
      </w:pPr>
    </w:p>
    <w:p w14:paraId="447407AD" w14:textId="20B0F92F" w:rsidR="000D4B11" w:rsidRDefault="000D4B11" w:rsidP="000D4B11">
      <w:pPr>
        <w:rPr>
          <w:i/>
          <w:lang w:val="es-ES"/>
        </w:rPr>
      </w:pPr>
      <w:r>
        <w:rPr>
          <w:i/>
          <w:lang w:val="es-ES"/>
        </w:rPr>
        <w:t>Second level subtitle</w:t>
      </w:r>
      <w:r>
        <w:rPr>
          <w:i/>
          <w:lang w:val="es-ES"/>
        </w:rPr>
        <w:t xml:space="preserve"> (optional)</w:t>
      </w:r>
    </w:p>
    <w:p w14:paraId="1BB5C4F1" w14:textId="77777777" w:rsidR="006A5765" w:rsidRDefault="006A5765" w:rsidP="006A5765">
      <w:pPr>
        <w:ind w:firstLine="284"/>
        <w:rPr>
          <w:lang w:val="en-GB"/>
        </w:rPr>
      </w:pPr>
    </w:p>
    <w:p w14:paraId="275103C1" w14:textId="77777777" w:rsidR="006A5765" w:rsidRPr="003838A2" w:rsidRDefault="006A5765" w:rsidP="006A5765">
      <w:pPr>
        <w:ind w:firstLine="284"/>
        <w:rPr>
          <w:iCs/>
          <w:color w:val="000000"/>
          <w:lang w:val="en-GB"/>
        </w:rPr>
      </w:pPr>
      <w:r w:rsidRPr="009C61D3">
        <w:rPr>
          <w:lang w:val="en-GB"/>
        </w:rPr>
        <w:t xml:space="preserve">Eest nunc interdum nulla, ac scelerisque nulla nibh at sapien. Nam ac euismod arcu. Duis nec tortor non nisi tristique pretium. </w:t>
      </w:r>
      <w:r w:rsidRPr="009C61D3">
        <w:rPr>
          <w:lang w:val="en-US"/>
        </w:rPr>
        <w:t xml:space="preserve">Maecenas id fringilla mi, sit amet malesuada sem. </w:t>
      </w:r>
      <w:r w:rsidRPr="00E7067A">
        <w:rPr>
          <w:lang w:val="en-GB"/>
        </w:rPr>
        <w:t>Phasellus mollis nibh velit, a sollicitudin diam fringilla congue</w:t>
      </w:r>
      <w:r w:rsidRPr="003838A2">
        <w:rPr>
          <w:lang w:val="en-GB"/>
        </w:rPr>
        <w:t xml:space="preserve">. </w:t>
      </w:r>
    </w:p>
    <w:p w14:paraId="3C8158FE" w14:textId="77777777" w:rsidR="00CC6B43" w:rsidRPr="00E7067A" w:rsidRDefault="00CC6B43" w:rsidP="00800881">
      <w:pPr>
        <w:rPr>
          <w:i/>
          <w:lang w:val="en-US"/>
        </w:rPr>
      </w:pPr>
    </w:p>
    <w:p w14:paraId="000000F3" w14:textId="54DFA948" w:rsidR="00475926" w:rsidRDefault="00496186" w:rsidP="00800881">
      <w:pPr>
        <w:tabs>
          <w:tab w:val="left" w:pos="3833"/>
        </w:tabs>
        <w:rPr>
          <w:lang w:val="en-GB"/>
        </w:rPr>
      </w:pPr>
      <w:r w:rsidRPr="00B54B84">
        <w:rPr>
          <w:lang w:val="en-GB"/>
        </w:rPr>
        <w:t>ACKNOWLEDGEM</w:t>
      </w:r>
      <w:r w:rsidRPr="003838A2">
        <w:rPr>
          <w:lang w:val="en-GB"/>
        </w:rPr>
        <w:t>ENTS</w:t>
      </w:r>
    </w:p>
    <w:p w14:paraId="2C0C2569" w14:textId="77777777" w:rsidR="00232BF9" w:rsidRDefault="00232BF9" w:rsidP="00800881">
      <w:pPr>
        <w:tabs>
          <w:tab w:val="left" w:pos="3833"/>
        </w:tabs>
        <w:rPr>
          <w:lang w:val="en-GB"/>
        </w:rPr>
      </w:pPr>
    </w:p>
    <w:p w14:paraId="1540C424" w14:textId="77777777" w:rsidR="006A5765" w:rsidRPr="00CC6B43" w:rsidRDefault="006A5765" w:rsidP="006A5765">
      <w:pPr>
        <w:tabs>
          <w:tab w:val="left" w:pos="3833"/>
        </w:tabs>
        <w:rPr>
          <w:sz w:val="20"/>
          <w:szCs w:val="20"/>
          <w:lang w:val="en-US"/>
        </w:rPr>
      </w:pPr>
      <w:r>
        <w:rPr>
          <w:sz w:val="20"/>
          <w:szCs w:val="20"/>
          <w:lang w:val="en-GB"/>
        </w:rPr>
        <w:t>Thanks to S</w:t>
      </w:r>
      <w:r w:rsidRPr="00E7067A">
        <w:rPr>
          <w:sz w:val="20"/>
          <w:szCs w:val="20"/>
          <w:lang w:val="en-GB"/>
        </w:rPr>
        <w:t>celerisque nulla nibh at sapien. Nam ac euismod arcu. Duis nec tortor non nisi tristique pretium. Maecenas</w:t>
      </w:r>
      <w:r w:rsidRPr="00CC6B43">
        <w:rPr>
          <w:sz w:val="20"/>
          <w:szCs w:val="20"/>
          <w:lang w:val="en-US"/>
        </w:rPr>
        <w:t>.</w:t>
      </w:r>
      <w:r>
        <w:rPr>
          <w:sz w:val="20"/>
          <w:szCs w:val="20"/>
          <w:lang w:val="en-US"/>
        </w:rPr>
        <w:t xml:space="preserve"> </w:t>
      </w:r>
      <w:r w:rsidRPr="00E7067A">
        <w:rPr>
          <w:sz w:val="20"/>
          <w:szCs w:val="20"/>
          <w:lang w:val="en-GB"/>
        </w:rPr>
        <w:t>Nam ac euismod arcu</w:t>
      </w:r>
      <w:r>
        <w:rPr>
          <w:sz w:val="20"/>
          <w:szCs w:val="20"/>
          <w:lang w:val="en-GB"/>
        </w:rPr>
        <w:t xml:space="preserve"> </w:t>
      </w:r>
      <w:r w:rsidRPr="00E7067A">
        <w:rPr>
          <w:sz w:val="20"/>
          <w:szCs w:val="20"/>
          <w:lang w:val="en-GB"/>
        </w:rPr>
        <w:t>Nam ac euismod arcu</w:t>
      </w:r>
      <w:r>
        <w:rPr>
          <w:sz w:val="20"/>
          <w:szCs w:val="20"/>
          <w:lang w:val="en-GB"/>
        </w:rPr>
        <w:t xml:space="preserve"> </w:t>
      </w:r>
      <w:r w:rsidRPr="00E7067A">
        <w:rPr>
          <w:sz w:val="20"/>
          <w:szCs w:val="20"/>
          <w:lang w:val="en-GB"/>
        </w:rPr>
        <w:t>Nam ac euismod arcu</w:t>
      </w:r>
      <w:r>
        <w:rPr>
          <w:sz w:val="20"/>
          <w:szCs w:val="20"/>
          <w:lang w:val="en-GB"/>
        </w:rPr>
        <w:t>. Thanks to S</w:t>
      </w:r>
      <w:r w:rsidRPr="00E7067A">
        <w:rPr>
          <w:sz w:val="20"/>
          <w:szCs w:val="20"/>
          <w:lang w:val="en-GB"/>
        </w:rPr>
        <w:t>celerisque nulla nibh at sapien. Nam ac euismod arcu. Duis nec tortor non nisi tristique pretium. Maecenas</w:t>
      </w:r>
      <w:r w:rsidRPr="00CC6B43">
        <w:rPr>
          <w:sz w:val="20"/>
          <w:szCs w:val="20"/>
          <w:lang w:val="en-US"/>
        </w:rPr>
        <w:t>.</w:t>
      </w:r>
      <w:r>
        <w:rPr>
          <w:sz w:val="20"/>
          <w:szCs w:val="20"/>
          <w:lang w:val="en-US"/>
        </w:rPr>
        <w:t xml:space="preserve"> </w:t>
      </w:r>
      <w:r w:rsidRPr="00E7067A">
        <w:rPr>
          <w:sz w:val="20"/>
          <w:szCs w:val="20"/>
          <w:lang w:val="en-GB"/>
        </w:rPr>
        <w:t>Nam ac euismod arcu</w:t>
      </w:r>
      <w:r>
        <w:rPr>
          <w:sz w:val="20"/>
          <w:szCs w:val="20"/>
          <w:lang w:val="en-GB"/>
        </w:rPr>
        <w:t xml:space="preserve"> </w:t>
      </w:r>
      <w:r w:rsidRPr="00E7067A">
        <w:rPr>
          <w:sz w:val="20"/>
          <w:szCs w:val="20"/>
          <w:lang w:val="en-GB"/>
        </w:rPr>
        <w:t>Nam ac euismod arcu</w:t>
      </w:r>
      <w:r>
        <w:rPr>
          <w:sz w:val="20"/>
          <w:szCs w:val="20"/>
          <w:lang w:val="en-GB"/>
        </w:rPr>
        <w:t xml:space="preserve"> </w:t>
      </w:r>
      <w:r w:rsidRPr="00E7067A">
        <w:rPr>
          <w:sz w:val="20"/>
          <w:szCs w:val="20"/>
          <w:lang w:val="en-GB"/>
        </w:rPr>
        <w:t>Nam ac euismod arcu</w:t>
      </w:r>
      <w:r>
        <w:rPr>
          <w:sz w:val="20"/>
          <w:szCs w:val="20"/>
          <w:lang w:val="en-GB"/>
        </w:rPr>
        <w:t>.</w:t>
      </w:r>
    </w:p>
    <w:p w14:paraId="321BC750" w14:textId="0897D0C0" w:rsidR="00084988" w:rsidRDefault="00084988" w:rsidP="00800881">
      <w:pPr>
        <w:tabs>
          <w:tab w:val="left" w:pos="3833"/>
        </w:tabs>
        <w:rPr>
          <w:lang w:val="en-US"/>
        </w:rPr>
      </w:pPr>
    </w:p>
    <w:p w14:paraId="26B91268" w14:textId="3937B22E" w:rsidR="00E7067A" w:rsidRDefault="00E7067A" w:rsidP="00E7067A">
      <w:pPr>
        <w:tabs>
          <w:tab w:val="left" w:pos="3833"/>
        </w:tabs>
        <w:rPr>
          <w:lang w:val="en-GB"/>
        </w:rPr>
      </w:pPr>
      <w:r>
        <w:rPr>
          <w:lang w:val="en-GB"/>
        </w:rPr>
        <w:t>AUTHOR CONTRIBUTIONS</w:t>
      </w:r>
    </w:p>
    <w:p w14:paraId="2503DD60" w14:textId="77777777" w:rsidR="00E7067A" w:rsidRPr="003838A2" w:rsidRDefault="00E7067A" w:rsidP="00E7067A">
      <w:pPr>
        <w:tabs>
          <w:tab w:val="left" w:pos="3833"/>
        </w:tabs>
        <w:rPr>
          <w:lang w:val="en-GB"/>
        </w:rPr>
      </w:pPr>
    </w:p>
    <w:p w14:paraId="20506B31" w14:textId="40E1DAD7" w:rsidR="00E7067A" w:rsidRPr="00E7067A" w:rsidRDefault="00E7067A" w:rsidP="00E7067A">
      <w:pPr>
        <w:rPr>
          <w:lang w:val="uz-Cyrl-UZ" w:eastAsia="en-GB"/>
        </w:rPr>
      </w:pPr>
      <w:r>
        <w:rPr>
          <w:sz w:val="20"/>
          <w:szCs w:val="20"/>
          <w:lang w:val="en-GB"/>
        </w:rPr>
        <w:t xml:space="preserve">Conceptualization: X. Xxxxx, X. Xxxxx; Data curation: X. Xxxxx, X. Xxxxx; Resources: X. Xxxxx; Investigation: X. Xxxxx; Analysis: X. Xxxxx; Funding </w:t>
      </w:r>
      <w:r w:rsidRPr="00E7067A">
        <w:rPr>
          <w:color w:val="222222"/>
          <w:sz w:val="20"/>
          <w:szCs w:val="20"/>
          <w:shd w:val="clear" w:color="auto" w:fill="FFFFFF"/>
          <w:lang w:val="uz-Cyrl-UZ" w:eastAsia="en-GB"/>
        </w:rPr>
        <w:t>acquisition</w:t>
      </w:r>
      <w:r>
        <w:rPr>
          <w:sz w:val="20"/>
          <w:szCs w:val="20"/>
          <w:lang w:val="en-GB"/>
        </w:rPr>
        <w:t>: X. Xxxxx; Writing original draft: X. Xxxxx; Writing, review &amp; editing: X. Xxxxx, X. Xxxxx, X. Xxxxx.</w:t>
      </w:r>
    </w:p>
    <w:p w14:paraId="43301597" w14:textId="77777777" w:rsidR="00E7067A" w:rsidRPr="00E7067A" w:rsidRDefault="00E7067A" w:rsidP="00800881">
      <w:pPr>
        <w:tabs>
          <w:tab w:val="left" w:pos="3833"/>
        </w:tabs>
        <w:rPr>
          <w:lang w:val="uz-Cyrl-UZ"/>
        </w:rPr>
      </w:pPr>
    </w:p>
    <w:p w14:paraId="000000F5" w14:textId="4601FEFC" w:rsidR="00475926" w:rsidRPr="00037C04" w:rsidRDefault="00496186" w:rsidP="00800881">
      <w:pPr>
        <w:tabs>
          <w:tab w:val="left" w:pos="3833"/>
        </w:tabs>
        <w:rPr>
          <w:lang w:val="es-ES"/>
        </w:rPr>
      </w:pPr>
      <w:r w:rsidRPr="00037C04">
        <w:rPr>
          <w:lang w:val="es-ES"/>
        </w:rPr>
        <w:t>REFERENCES</w:t>
      </w:r>
    </w:p>
    <w:p w14:paraId="58CEFA46" w14:textId="0876B192" w:rsidR="00B9381A" w:rsidRPr="00037C04" w:rsidRDefault="00B9381A" w:rsidP="00800881">
      <w:pPr>
        <w:tabs>
          <w:tab w:val="left" w:pos="3833"/>
        </w:tabs>
        <w:rPr>
          <w:lang w:val="es-ES"/>
        </w:rPr>
      </w:pPr>
    </w:p>
    <w:p w14:paraId="70B8924B" w14:textId="77777777" w:rsidR="001D6483" w:rsidRPr="001D6483" w:rsidRDefault="001D6483" w:rsidP="001D6483">
      <w:pPr>
        <w:spacing w:after="120"/>
        <w:rPr>
          <w:sz w:val="20"/>
          <w:szCs w:val="20"/>
          <w:lang w:eastAsia="en-GB"/>
        </w:rPr>
      </w:pPr>
      <w:r w:rsidRPr="001D6483">
        <w:rPr>
          <w:sz w:val="20"/>
          <w:szCs w:val="20"/>
          <w:lang w:eastAsia="en-GB"/>
        </w:rPr>
        <w:t>Aedo C., Medina L., Barberá P. &amp; Fernández-Albert M. 2015. Extinctions of vascular plants in Spain. </w:t>
      </w:r>
      <w:r w:rsidRPr="001D6483">
        <w:rPr>
          <w:i/>
          <w:iCs/>
          <w:sz w:val="20"/>
          <w:szCs w:val="20"/>
          <w:lang w:eastAsia="en-GB"/>
        </w:rPr>
        <w:t>Nordic Journal of Botany </w:t>
      </w:r>
      <w:r w:rsidRPr="001D6483">
        <w:rPr>
          <w:sz w:val="20"/>
          <w:szCs w:val="20"/>
          <w:lang w:eastAsia="en-GB"/>
        </w:rPr>
        <w:t>33: 83–100.</w:t>
      </w:r>
    </w:p>
    <w:p w14:paraId="73D127FA" w14:textId="46FF2912" w:rsidR="001D6483" w:rsidRPr="001D6483" w:rsidRDefault="001D6483" w:rsidP="001D6483">
      <w:pPr>
        <w:spacing w:after="120"/>
        <w:rPr>
          <w:sz w:val="20"/>
          <w:szCs w:val="20"/>
          <w:lang w:eastAsia="en-GB"/>
        </w:rPr>
      </w:pPr>
      <w:r w:rsidRPr="001D6483">
        <w:rPr>
          <w:sz w:val="20"/>
          <w:szCs w:val="20"/>
          <w:lang w:eastAsia="en-GB"/>
        </w:rPr>
        <w:t>Černá K. 2010. </w:t>
      </w:r>
      <w:r w:rsidRPr="001D6483">
        <w:rPr>
          <w:i/>
          <w:iCs/>
          <w:sz w:val="20"/>
          <w:szCs w:val="20"/>
          <w:lang w:eastAsia="en-GB"/>
        </w:rPr>
        <w:t>Spatial variability and ecology of phytobenthic algal assemblages in peat bogs</w:t>
      </w:r>
      <w:r w:rsidRPr="001D6483">
        <w:rPr>
          <w:sz w:val="20"/>
          <w:szCs w:val="20"/>
          <w:lang w:eastAsia="en-GB"/>
        </w:rPr>
        <w:t>. Ph.D.</w:t>
      </w:r>
      <w:r w:rsidR="00037C04">
        <w:rPr>
          <w:sz w:val="20"/>
          <w:szCs w:val="20"/>
          <w:lang w:eastAsia="en-GB"/>
        </w:rPr>
        <w:t xml:space="preserve"> </w:t>
      </w:r>
      <w:r w:rsidRPr="001D6483">
        <w:rPr>
          <w:sz w:val="20"/>
          <w:szCs w:val="20"/>
          <w:lang w:eastAsia="en-GB"/>
        </w:rPr>
        <w:t>dissertation, Charles University of Prague, Prague.</w:t>
      </w:r>
    </w:p>
    <w:p w14:paraId="39F78ED7" w14:textId="77777777" w:rsidR="001D6483" w:rsidRPr="001D6483" w:rsidRDefault="001D6483" w:rsidP="001D6483">
      <w:pPr>
        <w:spacing w:after="120"/>
        <w:rPr>
          <w:sz w:val="20"/>
          <w:szCs w:val="20"/>
          <w:lang w:eastAsia="en-GB"/>
        </w:rPr>
      </w:pPr>
      <w:r w:rsidRPr="001D6483">
        <w:rPr>
          <w:sz w:val="20"/>
          <w:szCs w:val="20"/>
          <w:lang w:eastAsia="en-GB"/>
        </w:rPr>
        <w:t>Conkle M.T., Hodgskiss P.D. &amp; Hunter S.C. 1982. </w:t>
      </w:r>
      <w:r w:rsidRPr="001D6483">
        <w:rPr>
          <w:i/>
          <w:iCs/>
          <w:sz w:val="20"/>
          <w:szCs w:val="20"/>
          <w:lang w:eastAsia="en-GB"/>
        </w:rPr>
        <w:t>Starch gel electrophoresis of conifer seeds: A laboratory manual</w:t>
      </w:r>
      <w:r w:rsidRPr="001D6483">
        <w:rPr>
          <w:sz w:val="20"/>
          <w:szCs w:val="20"/>
          <w:lang w:eastAsia="en-GB"/>
        </w:rPr>
        <w:t>. USDA Forest Service General Technical Report PSW-64, Pacific Southwest Forest and Range Experiment Station, Berkeley.</w:t>
      </w:r>
    </w:p>
    <w:p w14:paraId="692FB308" w14:textId="77777777" w:rsidR="001D6483" w:rsidRPr="001D6483" w:rsidRDefault="001D6483" w:rsidP="001D6483">
      <w:pPr>
        <w:spacing w:after="120"/>
        <w:rPr>
          <w:sz w:val="20"/>
          <w:szCs w:val="20"/>
          <w:lang w:eastAsia="en-GB"/>
        </w:rPr>
      </w:pPr>
      <w:r w:rsidRPr="001D6483">
        <w:rPr>
          <w:sz w:val="20"/>
          <w:szCs w:val="20"/>
          <w:lang w:eastAsia="en-GB"/>
        </w:rPr>
        <w:lastRenderedPageBreak/>
        <w:t>Cuatrecasas J. 1958. Aspectos de la vegetación natural de Colombia. </w:t>
      </w:r>
      <w:r w:rsidRPr="001D6483">
        <w:rPr>
          <w:i/>
          <w:iCs/>
          <w:sz w:val="20"/>
          <w:szCs w:val="20"/>
          <w:lang w:eastAsia="en-GB"/>
        </w:rPr>
        <w:t>Revista de la Academia Colombiana de Ciencias Exactas, Físicas y Naturales </w:t>
      </w:r>
      <w:r w:rsidRPr="001D6483">
        <w:rPr>
          <w:sz w:val="20"/>
          <w:szCs w:val="20"/>
          <w:lang w:eastAsia="en-GB"/>
        </w:rPr>
        <w:t>10: 221–268.</w:t>
      </w:r>
    </w:p>
    <w:p w14:paraId="65F42D72" w14:textId="77777777" w:rsidR="001D6483" w:rsidRPr="001D6483" w:rsidRDefault="001D6483" w:rsidP="001D6483">
      <w:pPr>
        <w:spacing w:after="120"/>
        <w:rPr>
          <w:sz w:val="20"/>
          <w:szCs w:val="20"/>
          <w:lang w:eastAsia="en-GB"/>
        </w:rPr>
      </w:pPr>
      <w:r w:rsidRPr="001D6483">
        <w:rPr>
          <w:sz w:val="20"/>
          <w:szCs w:val="20"/>
          <w:lang w:eastAsia="en-GB"/>
        </w:rPr>
        <w:t>D'Arcy W.G. 1991. The Solanaceae since 1976, with a review of its biogeography. </w:t>
      </w:r>
      <w:r w:rsidRPr="001D6483">
        <w:rPr>
          <w:i/>
          <w:iCs/>
          <w:sz w:val="20"/>
          <w:szCs w:val="20"/>
          <w:lang w:eastAsia="en-GB"/>
        </w:rPr>
        <w:t>In</w:t>
      </w:r>
      <w:r w:rsidRPr="001D6483">
        <w:rPr>
          <w:sz w:val="20"/>
          <w:szCs w:val="20"/>
          <w:lang w:eastAsia="en-GB"/>
        </w:rPr>
        <w:t> Hawkes G.J., Lester R.N., Nee M. &amp; Estrada N. (eds.), </w:t>
      </w:r>
      <w:r w:rsidRPr="001D6483">
        <w:rPr>
          <w:i/>
          <w:iCs/>
          <w:sz w:val="20"/>
          <w:szCs w:val="20"/>
          <w:lang w:eastAsia="en-GB"/>
        </w:rPr>
        <w:t>Solanaceae III: Taxonomy, Chemistry, Evolution: </w:t>
      </w:r>
      <w:r w:rsidRPr="001D6483">
        <w:rPr>
          <w:sz w:val="20"/>
          <w:szCs w:val="20"/>
          <w:lang w:eastAsia="en-GB"/>
        </w:rPr>
        <w:t>75–137</w:t>
      </w:r>
      <w:r w:rsidRPr="001D6483">
        <w:rPr>
          <w:i/>
          <w:iCs/>
          <w:sz w:val="20"/>
          <w:szCs w:val="20"/>
          <w:lang w:eastAsia="en-GB"/>
        </w:rPr>
        <w:t>.</w:t>
      </w:r>
      <w:r w:rsidRPr="001D6483">
        <w:rPr>
          <w:sz w:val="20"/>
          <w:szCs w:val="20"/>
          <w:lang w:eastAsia="en-GB"/>
        </w:rPr>
        <w:t> Proceedings of Third International Conference on Solanaceae. Kew Publishing, Kew.</w:t>
      </w:r>
    </w:p>
    <w:p w14:paraId="63804BB3" w14:textId="77777777" w:rsidR="001D6483" w:rsidRPr="001D6483" w:rsidRDefault="001D6483" w:rsidP="001D6483">
      <w:pPr>
        <w:spacing w:after="120"/>
        <w:rPr>
          <w:sz w:val="20"/>
          <w:szCs w:val="20"/>
          <w:lang w:eastAsia="en-GB"/>
        </w:rPr>
      </w:pPr>
      <w:r w:rsidRPr="001D6483">
        <w:rPr>
          <w:sz w:val="20"/>
          <w:szCs w:val="20"/>
          <w:lang w:eastAsia="en-GB"/>
        </w:rPr>
        <w:t>Esau K. 1976. </w:t>
      </w:r>
      <w:r w:rsidRPr="001D6483">
        <w:rPr>
          <w:i/>
          <w:iCs/>
          <w:sz w:val="20"/>
          <w:szCs w:val="20"/>
          <w:lang w:eastAsia="en-GB"/>
        </w:rPr>
        <w:t>Plant Anatomy</w:t>
      </w:r>
      <w:r w:rsidRPr="001D6483">
        <w:rPr>
          <w:sz w:val="20"/>
          <w:szCs w:val="20"/>
          <w:lang w:eastAsia="en-GB"/>
        </w:rPr>
        <w:t> ed. 2. Wiley, New York.</w:t>
      </w:r>
    </w:p>
    <w:p w14:paraId="4BE4F156" w14:textId="77777777" w:rsidR="001D6483" w:rsidRPr="001D6483" w:rsidRDefault="001D6483" w:rsidP="001D6483">
      <w:pPr>
        <w:spacing w:after="120"/>
        <w:rPr>
          <w:sz w:val="20"/>
          <w:szCs w:val="20"/>
          <w:lang w:eastAsia="en-GB"/>
        </w:rPr>
      </w:pPr>
      <w:r w:rsidRPr="001D6483">
        <w:rPr>
          <w:sz w:val="20"/>
          <w:szCs w:val="20"/>
          <w:lang w:eastAsia="en-GB"/>
        </w:rPr>
        <w:t>Gentry A.H. 1995. Patterns of Diversity and Floristic Composition in Neotropial Montane Forest. </w:t>
      </w:r>
      <w:r w:rsidRPr="001D6483">
        <w:rPr>
          <w:i/>
          <w:iCs/>
          <w:sz w:val="20"/>
          <w:szCs w:val="20"/>
          <w:lang w:eastAsia="en-GB"/>
        </w:rPr>
        <w:t>In</w:t>
      </w:r>
      <w:r w:rsidRPr="001D6483">
        <w:rPr>
          <w:sz w:val="20"/>
          <w:szCs w:val="20"/>
          <w:lang w:eastAsia="en-GB"/>
        </w:rPr>
        <w:t> Churchill S.P., Balslev H., Forero E. &amp; Luteyn J.L. (eds.), </w:t>
      </w:r>
      <w:r w:rsidRPr="001D6483">
        <w:rPr>
          <w:i/>
          <w:iCs/>
          <w:sz w:val="20"/>
          <w:szCs w:val="20"/>
          <w:lang w:eastAsia="en-GB"/>
        </w:rPr>
        <w:t>Biodiversity and Conservation of Neotropical Montane Forests:</w:t>
      </w:r>
      <w:r w:rsidRPr="001D6483">
        <w:rPr>
          <w:sz w:val="20"/>
          <w:szCs w:val="20"/>
          <w:lang w:eastAsia="en-GB"/>
        </w:rPr>
        <w:t> 103‒126. The New York Botanical Garden, New York.</w:t>
      </w:r>
    </w:p>
    <w:p w14:paraId="290B4BE2" w14:textId="77777777" w:rsidR="001D6483" w:rsidRPr="001D6483" w:rsidRDefault="001D6483" w:rsidP="001D6483">
      <w:pPr>
        <w:spacing w:after="120"/>
        <w:rPr>
          <w:sz w:val="20"/>
          <w:szCs w:val="20"/>
          <w:lang w:eastAsia="en-GB"/>
        </w:rPr>
      </w:pPr>
      <w:r w:rsidRPr="001D6483">
        <w:rPr>
          <w:sz w:val="20"/>
          <w:szCs w:val="20"/>
          <w:lang w:eastAsia="en-GB"/>
        </w:rPr>
        <w:t>Jonker F.P. 1891. Triuridaceae</w:t>
      </w:r>
      <w:r w:rsidRPr="001D6483">
        <w:rPr>
          <w:i/>
          <w:iCs/>
          <w:sz w:val="20"/>
          <w:szCs w:val="20"/>
          <w:lang w:eastAsia="en-GB"/>
        </w:rPr>
        <w:t>.</w:t>
      </w:r>
      <w:r w:rsidRPr="001D6483">
        <w:rPr>
          <w:sz w:val="20"/>
          <w:szCs w:val="20"/>
          <w:lang w:eastAsia="en-GB"/>
        </w:rPr>
        <w:t> </w:t>
      </w:r>
      <w:r w:rsidRPr="001D6483">
        <w:rPr>
          <w:i/>
          <w:iCs/>
          <w:sz w:val="20"/>
          <w:szCs w:val="20"/>
          <w:lang w:eastAsia="en-GB"/>
        </w:rPr>
        <w:t>In</w:t>
      </w:r>
      <w:r w:rsidRPr="001D6483">
        <w:rPr>
          <w:sz w:val="20"/>
          <w:szCs w:val="20"/>
          <w:lang w:eastAsia="en-GB"/>
        </w:rPr>
        <w:t> Pulle A. (ed.), </w:t>
      </w:r>
      <w:r w:rsidRPr="001D6483">
        <w:rPr>
          <w:i/>
          <w:iCs/>
          <w:sz w:val="20"/>
          <w:szCs w:val="20"/>
          <w:lang w:eastAsia="en-GB"/>
        </w:rPr>
        <w:t>Flora of Suriname (Netherlands Guyana)</w:t>
      </w:r>
      <w:r w:rsidRPr="001D6483">
        <w:rPr>
          <w:sz w:val="20"/>
          <w:szCs w:val="20"/>
          <w:lang w:eastAsia="en-GB"/>
        </w:rPr>
        <w:t> vol. 1. J.H. de Bussy, Amsterdam.</w:t>
      </w:r>
    </w:p>
    <w:p w14:paraId="316AD633" w14:textId="77777777" w:rsidR="001D6483" w:rsidRPr="001D6483" w:rsidRDefault="001D6483" w:rsidP="001D6483">
      <w:pPr>
        <w:spacing w:after="120"/>
        <w:rPr>
          <w:sz w:val="20"/>
          <w:szCs w:val="20"/>
          <w:lang w:eastAsia="en-GB"/>
        </w:rPr>
      </w:pPr>
      <w:r w:rsidRPr="001D6483">
        <w:rPr>
          <w:sz w:val="20"/>
          <w:szCs w:val="20"/>
          <w:lang w:eastAsia="en-GB"/>
        </w:rPr>
        <w:t>Krinsky-McHale S.J., Zigman W.B. &amp; Silverman W. 2012, August. Are neuropsychiatric symptoms markers of prodromal Alzheimer’s disease in adults with Down syndrome? </w:t>
      </w:r>
      <w:r w:rsidRPr="001D6483">
        <w:rPr>
          <w:i/>
          <w:iCs/>
          <w:sz w:val="20"/>
          <w:szCs w:val="20"/>
          <w:lang w:eastAsia="en-GB"/>
        </w:rPr>
        <w:t>In</w:t>
      </w:r>
      <w:r w:rsidRPr="001D6483">
        <w:rPr>
          <w:sz w:val="20"/>
          <w:szCs w:val="20"/>
          <w:lang w:eastAsia="en-GB"/>
        </w:rPr>
        <w:t> Zigman W.B. (Chair), </w:t>
      </w:r>
      <w:r w:rsidRPr="001D6483">
        <w:rPr>
          <w:i/>
          <w:iCs/>
          <w:sz w:val="20"/>
          <w:szCs w:val="20"/>
          <w:lang w:eastAsia="en-GB"/>
        </w:rPr>
        <w:t>Predictors of mild cognitive impairment, dementia, and mortality in adults with Down syndrome.</w:t>
      </w:r>
      <w:r w:rsidRPr="001D6483">
        <w:rPr>
          <w:sz w:val="20"/>
          <w:szCs w:val="20"/>
          <w:lang w:eastAsia="en-GB"/>
        </w:rPr>
        <w:t> Symposium conducted at the meeting of the American Psychological Association, Orlando, Florida.</w:t>
      </w:r>
    </w:p>
    <w:p w14:paraId="6AA825BC" w14:textId="77777777" w:rsidR="001D6483" w:rsidRPr="001D6483" w:rsidRDefault="001D6483" w:rsidP="001D6483">
      <w:pPr>
        <w:spacing w:after="120"/>
        <w:rPr>
          <w:sz w:val="20"/>
          <w:szCs w:val="20"/>
          <w:lang w:eastAsia="en-GB"/>
        </w:rPr>
      </w:pPr>
      <w:r w:rsidRPr="001D6483">
        <w:rPr>
          <w:sz w:val="20"/>
          <w:szCs w:val="20"/>
          <w:lang w:eastAsia="en-GB"/>
        </w:rPr>
        <w:t>Kuntze O. 1943. </w:t>
      </w:r>
      <w:r w:rsidRPr="001D6483">
        <w:rPr>
          <w:i/>
          <w:iCs/>
          <w:sz w:val="20"/>
          <w:szCs w:val="20"/>
          <w:lang w:eastAsia="en-GB"/>
        </w:rPr>
        <w:t>Revisio Generum Plantarum</w:t>
      </w:r>
      <w:r w:rsidRPr="001D6483">
        <w:rPr>
          <w:sz w:val="20"/>
          <w:szCs w:val="20"/>
          <w:lang w:eastAsia="en-GB"/>
        </w:rPr>
        <w:t> 1: 35–37. Arthur Felix, Leipzig.</w:t>
      </w:r>
    </w:p>
    <w:p w14:paraId="4FBC9AE0" w14:textId="77777777" w:rsidR="001D6483" w:rsidRPr="001D6483" w:rsidRDefault="001D6483" w:rsidP="001D6483">
      <w:pPr>
        <w:spacing w:after="120"/>
        <w:rPr>
          <w:sz w:val="20"/>
          <w:szCs w:val="20"/>
          <w:lang w:eastAsia="en-GB"/>
        </w:rPr>
      </w:pPr>
      <w:r w:rsidRPr="001D6483">
        <w:rPr>
          <w:sz w:val="20"/>
          <w:szCs w:val="20"/>
          <w:lang w:eastAsia="en-GB"/>
        </w:rPr>
        <w:t>Peterson R.L., Massicotte H.B. &amp; Melville L.H. 2004. </w:t>
      </w:r>
      <w:r w:rsidRPr="001D6483">
        <w:rPr>
          <w:i/>
          <w:iCs/>
          <w:sz w:val="20"/>
          <w:szCs w:val="20"/>
          <w:lang w:eastAsia="en-GB"/>
        </w:rPr>
        <w:t>Mycorrhizas: Anatomy and Cell Biology. </w:t>
      </w:r>
      <w:r w:rsidRPr="001D6483">
        <w:rPr>
          <w:sz w:val="20"/>
          <w:szCs w:val="20"/>
          <w:lang w:eastAsia="en-GB"/>
        </w:rPr>
        <w:t>CABI Publishing Series, New York.</w:t>
      </w:r>
    </w:p>
    <w:p w14:paraId="118E6DB4" w14:textId="77777777" w:rsidR="001D6483" w:rsidRPr="001D6483" w:rsidRDefault="001D6483" w:rsidP="001D6483">
      <w:pPr>
        <w:spacing w:after="120"/>
        <w:rPr>
          <w:sz w:val="20"/>
          <w:szCs w:val="20"/>
          <w:lang w:eastAsia="en-GB"/>
        </w:rPr>
      </w:pPr>
      <w:r w:rsidRPr="001D6483">
        <w:rPr>
          <w:sz w:val="20"/>
          <w:szCs w:val="20"/>
          <w:lang w:eastAsia="en-GB"/>
        </w:rPr>
        <w:t>Rico E., Crespo M.B., Quintanar A., Herrero A. &amp; Aedo C. (eds.). 2013. Liliaceae-Agavaceae</w:t>
      </w:r>
      <w:r w:rsidRPr="001D6483">
        <w:rPr>
          <w:i/>
          <w:iCs/>
          <w:sz w:val="20"/>
          <w:szCs w:val="20"/>
          <w:lang w:eastAsia="en-GB"/>
        </w:rPr>
        <w:t>. In</w:t>
      </w:r>
      <w:r w:rsidRPr="001D6483">
        <w:rPr>
          <w:sz w:val="20"/>
          <w:szCs w:val="20"/>
          <w:lang w:eastAsia="en-GB"/>
        </w:rPr>
        <w:t> Castroviejo S. (coord.), </w:t>
      </w:r>
      <w:r w:rsidRPr="001D6483">
        <w:rPr>
          <w:i/>
          <w:iCs/>
          <w:sz w:val="20"/>
          <w:szCs w:val="20"/>
          <w:lang w:eastAsia="en-GB"/>
        </w:rPr>
        <w:t>Flora iberica</w:t>
      </w:r>
      <w:r w:rsidRPr="001D6483">
        <w:rPr>
          <w:sz w:val="20"/>
          <w:szCs w:val="20"/>
          <w:lang w:eastAsia="en-GB"/>
        </w:rPr>
        <w:t> vol. 20. Editorial CSIC, Madrid.</w:t>
      </w:r>
    </w:p>
    <w:p w14:paraId="20133C34" w14:textId="77777777" w:rsidR="001D6483" w:rsidRPr="001D6483" w:rsidRDefault="001D6483" w:rsidP="001D6483">
      <w:pPr>
        <w:spacing w:after="120"/>
        <w:rPr>
          <w:sz w:val="20"/>
          <w:szCs w:val="20"/>
          <w:lang w:eastAsia="en-GB"/>
        </w:rPr>
      </w:pPr>
      <w:r w:rsidRPr="001D6483">
        <w:rPr>
          <w:sz w:val="20"/>
          <w:szCs w:val="20"/>
          <w:lang w:eastAsia="en-GB"/>
        </w:rPr>
        <w:t>Santos Guerra A. 1996. Notas corológicas III: Adiciones florísticas y nuevas localidades para la flora canaria. </w:t>
      </w:r>
      <w:r w:rsidRPr="001D6483">
        <w:rPr>
          <w:i/>
          <w:iCs/>
          <w:sz w:val="20"/>
          <w:szCs w:val="20"/>
          <w:lang w:eastAsia="en-GB"/>
        </w:rPr>
        <w:t>In</w:t>
      </w:r>
      <w:r w:rsidRPr="001D6483">
        <w:rPr>
          <w:sz w:val="20"/>
          <w:szCs w:val="20"/>
          <w:lang w:eastAsia="en-GB"/>
        </w:rPr>
        <w:t> Aedo A. &amp; Muñoz Garmendia F. (eds.), Volume honoring Manuel Laínz. </w:t>
      </w:r>
      <w:r w:rsidRPr="001D6483">
        <w:rPr>
          <w:i/>
          <w:iCs/>
          <w:sz w:val="20"/>
          <w:szCs w:val="20"/>
          <w:lang w:eastAsia="en-GB"/>
        </w:rPr>
        <w:t>Anales del Jardín Botánico de Madrid</w:t>
      </w:r>
      <w:r w:rsidRPr="001D6483">
        <w:rPr>
          <w:sz w:val="20"/>
          <w:szCs w:val="20"/>
          <w:lang w:eastAsia="en-GB"/>
        </w:rPr>
        <w:t> 54: 445‒448.</w:t>
      </w:r>
    </w:p>
    <w:p w14:paraId="1CF95801" w14:textId="77777777" w:rsidR="001D6483" w:rsidRPr="001D6483" w:rsidRDefault="001D6483" w:rsidP="001D6483">
      <w:pPr>
        <w:spacing w:after="120"/>
        <w:rPr>
          <w:sz w:val="20"/>
          <w:szCs w:val="20"/>
          <w:lang w:eastAsia="en-GB"/>
        </w:rPr>
      </w:pPr>
      <w:r w:rsidRPr="001D6483">
        <w:rPr>
          <w:sz w:val="20"/>
          <w:szCs w:val="20"/>
          <w:lang w:eastAsia="en-GB"/>
        </w:rPr>
        <w:t>Smith C.A., Alberts J.J. &amp; Bond J. 2001. </w:t>
      </w:r>
      <w:r w:rsidRPr="001D6483">
        <w:rPr>
          <w:i/>
          <w:iCs/>
          <w:sz w:val="20"/>
          <w:szCs w:val="20"/>
          <w:lang w:eastAsia="en-GB"/>
        </w:rPr>
        <w:t>Pyrus</w:t>
      </w:r>
      <w:r w:rsidRPr="001D6483">
        <w:rPr>
          <w:sz w:val="20"/>
          <w:szCs w:val="20"/>
          <w:lang w:eastAsia="en-GB"/>
        </w:rPr>
        <w:t> L. </w:t>
      </w:r>
      <w:r w:rsidRPr="001D6483">
        <w:rPr>
          <w:i/>
          <w:iCs/>
          <w:sz w:val="20"/>
          <w:szCs w:val="20"/>
          <w:lang w:eastAsia="en-GB"/>
        </w:rPr>
        <w:t>In</w:t>
      </w:r>
      <w:r w:rsidRPr="001D6483">
        <w:rPr>
          <w:sz w:val="20"/>
          <w:szCs w:val="20"/>
          <w:lang w:eastAsia="en-GB"/>
        </w:rPr>
        <w:t> Castroviejo S. (ed.), </w:t>
      </w:r>
      <w:r w:rsidRPr="001D6483">
        <w:rPr>
          <w:i/>
          <w:iCs/>
          <w:sz w:val="20"/>
          <w:szCs w:val="20"/>
          <w:lang w:eastAsia="en-GB"/>
        </w:rPr>
        <w:t>Flora iberica</w:t>
      </w:r>
      <w:r w:rsidRPr="001D6483">
        <w:rPr>
          <w:sz w:val="20"/>
          <w:szCs w:val="20"/>
          <w:lang w:eastAsia="en-GB"/>
        </w:rPr>
        <w:t> 2: 313–406. Editorial CSIC, Madrid.</w:t>
      </w:r>
    </w:p>
    <w:p w14:paraId="24B1F249" w14:textId="77777777" w:rsidR="001D6483" w:rsidRPr="001D6483" w:rsidRDefault="001D6483" w:rsidP="001D6483">
      <w:pPr>
        <w:spacing w:after="120"/>
        <w:rPr>
          <w:sz w:val="20"/>
          <w:szCs w:val="20"/>
          <w:lang w:eastAsia="en-GB"/>
        </w:rPr>
      </w:pPr>
      <w:r w:rsidRPr="001D6483">
        <w:rPr>
          <w:sz w:val="20"/>
          <w:szCs w:val="20"/>
          <w:lang w:eastAsia="en-GB"/>
        </w:rPr>
        <w:t>Vila-Viçosa C., Gonçalves J., Honrado J., Garcia C., Almeida R., Vázquez F.M. &amp; Lomba A. 2018, March 20–24. </w:t>
      </w:r>
      <w:r w:rsidRPr="001D6483">
        <w:rPr>
          <w:i/>
          <w:iCs/>
          <w:sz w:val="20"/>
          <w:szCs w:val="20"/>
          <w:lang w:eastAsia="en-GB"/>
        </w:rPr>
        <w:t>Bridging Temperate and Mediterranean Regions: insights from marcescent forests in Iberian Peninsula. Climate Change Biogeography.</w:t>
      </w:r>
      <w:r w:rsidRPr="001D6483">
        <w:rPr>
          <w:sz w:val="20"/>
          <w:szCs w:val="20"/>
          <w:lang w:eastAsia="en-GB"/>
        </w:rPr>
        <w:t> Article presented at the meeting of the International Biogeographical Society, Evora, Portugal.</w:t>
      </w:r>
    </w:p>
    <w:p w14:paraId="59A89EC7" w14:textId="77777777" w:rsidR="001D6483" w:rsidRPr="001D6483" w:rsidRDefault="001D6483" w:rsidP="001D6483">
      <w:pPr>
        <w:spacing w:after="120"/>
        <w:rPr>
          <w:sz w:val="20"/>
          <w:szCs w:val="20"/>
          <w:lang w:eastAsia="en-GB"/>
        </w:rPr>
      </w:pPr>
      <w:r w:rsidRPr="001D6483">
        <w:rPr>
          <w:sz w:val="20"/>
          <w:szCs w:val="20"/>
          <w:lang w:eastAsia="en-GB"/>
        </w:rPr>
        <w:t>Walter H. 1977. Zonas de vegetación y clima. </w:t>
      </w:r>
      <w:r w:rsidRPr="001D6483">
        <w:rPr>
          <w:i/>
          <w:iCs/>
          <w:sz w:val="20"/>
          <w:szCs w:val="20"/>
          <w:lang w:eastAsia="en-GB"/>
        </w:rPr>
        <w:t>Manuales flexibles de Ciencias Biológicas.</w:t>
      </w:r>
      <w:r w:rsidRPr="001D6483">
        <w:rPr>
          <w:sz w:val="20"/>
          <w:szCs w:val="20"/>
          <w:lang w:eastAsia="en-GB"/>
        </w:rPr>
        <w:t> Ediciones Omega, Barcelona.</w:t>
      </w:r>
    </w:p>
    <w:p w14:paraId="00000106" w14:textId="3B03AEC3" w:rsidR="00475926" w:rsidRDefault="001D6483" w:rsidP="00116E8E">
      <w:pPr>
        <w:spacing w:after="120"/>
        <w:rPr>
          <w:sz w:val="20"/>
          <w:szCs w:val="20"/>
          <w:lang w:eastAsia="en-GB"/>
        </w:rPr>
      </w:pPr>
      <w:r w:rsidRPr="001D6483">
        <w:rPr>
          <w:sz w:val="20"/>
          <w:szCs w:val="20"/>
          <w:lang w:eastAsia="en-GB"/>
        </w:rPr>
        <w:t>Watson L. &amp; Dallwitz M.J. 1992. </w:t>
      </w:r>
      <w:r w:rsidRPr="001D6483">
        <w:rPr>
          <w:i/>
          <w:iCs/>
          <w:sz w:val="20"/>
          <w:szCs w:val="20"/>
          <w:lang w:eastAsia="en-GB"/>
        </w:rPr>
        <w:t>The families of flowering plants: descriptions, illustrations, identification, and information retrieval</w:t>
      </w:r>
      <w:r w:rsidRPr="001D6483">
        <w:rPr>
          <w:sz w:val="20"/>
          <w:szCs w:val="20"/>
          <w:lang w:eastAsia="en-GB"/>
        </w:rPr>
        <w:t>. Website: http://biodiversity.uno.edu/delta/ [accessed: 2 Apr. 2017].</w:t>
      </w:r>
    </w:p>
    <w:p w14:paraId="17545053" w14:textId="76377689" w:rsidR="001D6483" w:rsidRDefault="001D6483" w:rsidP="00116E8E">
      <w:pPr>
        <w:spacing w:after="120"/>
        <w:rPr>
          <w:sz w:val="20"/>
          <w:szCs w:val="20"/>
          <w:lang w:eastAsia="en-GB"/>
        </w:rPr>
      </w:pPr>
    </w:p>
    <w:p w14:paraId="6827F3A9" w14:textId="6234176B" w:rsidR="001D6483" w:rsidRDefault="001D6483" w:rsidP="001D6483">
      <w:pPr>
        <w:rPr>
          <w:sz w:val="20"/>
          <w:szCs w:val="20"/>
          <w:lang w:eastAsia="en-GB"/>
        </w:rPr>
      </w:pPr>
      <w:r>
        <w:rPr>
          <w:sz w:val="20"/>
          <w:szCs w:val="20"/>
          <w:lang w:eastAsia="en-GB"/>
        </w:rPr>
        <w:t xml:space="preserve">FIGURE LEGENDS </w:t>
      </w:r>
    </w:p>
    <w:p w14:paraId="03734150" w14:textId="77777777" w:rsidR="001D6483" w:rsidRDefault="001D6483" w:rsidP="001D6483">
      <w:pPr>
        <w:rPr>
          <w:sz w:val="20"/>
          <w:szCs w:val="20"/>
          <w:lang w:eastAsia="en-GB"/>
        </w:rPr>
      </w:pPr>
    </w:p>
    <w:p w14:paraId="08269D39" w14:textId="4E018E16" w:rsidR="001D6483" w:rsidRDefault="001D6483" w:rsidP="001D6483">
      <w:pPr>
        <w:rPr>
          <w:sz w:val="20"/>
          <w:szCs w:val="20"/>
          <w:lang w:eastAsia="en-GB"/>
        </w:rPr>
      </w:pPr>
      <w:r w:rsidRPr="001D6483">
        <w:rPr>
          <w:b/>
          <w:bCs/>
          <w:sz w:val="20"/>
          <w:szCs w:val="20"/>
          <w:lang w:eastAsia="en-GB"/>
        </w:rPr>
        <w:t xml:space="preserve">Fig. </w:t>
      </w:r>
      <w:r>
        <w:rPr>
          <w:b/>
          <w:bCs/>
          <w:sz w:val="20"/>
          <w:szCs w:val="20"/>
          <w:lang w:eastAsia="en-GB"/>
        </w:rPr>
        <w:t>1</w:t>
      </w:r>
      <w:r w:rsidRPr="001D6483">
        <w:rPr>
          <w:b/>
          <w:bCs/>
          <w:sz w:val="20"/>
          <w:szCs w:val="20"/>
          <w:lang w:eastAsia="en-GB"/>
        </w:rPr>
        <w:t>.</w:t>
      </w:r>
      <w:r w:rsidRPr="001D6483">
        <w:rPr>
          <w:sz w:val="20"/>
          <w:szCs w:val="20"/>
          <w:lang w:eastAsia="en-GB"/>
        </w:rPr>
        <w:t> </w:t>
      </w:r>
      <w:r w:rsidRPr="001D6483">
        <w:rPr>
          <w:i/>
          <w:iCs/>
          <w:sz w:val="20"/>
          <w:szCs w:val="20"/>
          <w:lang w:eastAsia="en-GB"/>
        </w:rPr>
        <w:t>Geranium californicum</w:t>
      </w:r>
      <w:r w:rsidRPr="001D6483">
        <w:rPr>
          <w:sz w:val="20"/>
          <w:szCs w:val="20"/>
          <w:lang w:eastAsia="en-GB"/>
        </w:rPr>
        <w:t> G.N.Jones &amp; F.L.Jones: </w:t>
      </w:r>
      <w:r w:rsidRPr="001D6483">
        <w:rPr>
          <w:b/>
          <w:bCs/>
          <w:sz w:val="20"/>
          <w:szCs w:val="20"/>
          <w:lang w:eastAsia="en-GB"/>
        </w:rPr>
        <w:t>a,</w:t>
      </w:r>
      <w:r w:rsidRPr="001D6483">
        <w:rPr>
          <w:sz w:val="20"/>
          <w:szCs w:val="20"/>
          <w:lang w:eastAsia="en-GB"/>
        </w:rPr>
        <w:t> habit; </w:t>
      </w:r>
      <w:r w:rsidRPr="001D6483">
        <w:rPr>
          <w:b/>
          <w:bCs/>
          <w:sz w:val="20"/>
          <w:szCs w:val="20"/>
          <w:lang w:eastAsia="en-GB"/>
        </w:rPr>
        <w:t>b,</w:t>
      </w:r>
      <w:r w:rsidRPr="001D6483">
        <w:rPr>
          <w:sz w:val="20"/>
          <w:szCs w:val="20"/>
          <w:lang w:eastAsia="en-GB"/>
        </w:rPr>
        <w:t> sheet; </w:t>
      </w:r>
      <w:r w:rsidRPr="001D6483">
        <w:rPr>
          <w:b/>
          <w:bCs/>
          <w:sz w:val="20"/>
          <w:szCs w:val="20"/>
          <w:lang w:eastAsia="en-GB"/>
        </w:rPr>
        <w:t>c,</w:t>
      </w:r>
      <w:r w:rsidRPr="001D6483">
        <w:rPr>
          <w:sz w:val="20"/>
          <w:szCs w:val="20"/>
          <w:lang w:eastAsia="en-GB"/>
        </w:rPr>
        <w:t> inflorescence; </w:t>
      </w:r>
      <w:r w:rsidRPr="001D6483">
        <w:rPr>
          <w:b/>
          <w:bCs/>
          <w:sz w:val="20"/>
          <w:szCs w:val="20"/>
          <w:lang w:eastAsia="en-GB"/>
        </w:rPr>
        <w:t>d,</w:t>
      </w:r>
      <w:r w:rsidRPr="001D6483">
        <w:rPr>
          <w:sz w:val="20"/>
          <w:szCs w:val="20"/>
          <w:lang w:eastAsia="en-GB"/>
        </w:rPr>
        <w:t> flower; </w:t>
      </w:r>
      <w:r w:rsidRPr="001D6483">
        <w:rPr>
          <w:b/>
          <w:bCs/>
          <w:sz w:val="20"/>
          <w:szCs w:val="20"/>
          <w:lang w:eastAsia="en-GB"/>
        </w:rPr>
        <w:t>e,</w:t>
      </w:r>
      <w:r w:rsidRPr="001D6483">
        <w:rPr>
          <w:sz w:val="20"/>
          <w:szCs w:val="20"/>
          <w:lang w:eastAsia="en-GB"/>
        </w:rPr>
        <w:t> staminal filament; </w:t>
      </w:r>
      <w:r w:rsidRPr="001D6483">
        <w:rPr>
          <w:b/>
          <w:bCs/>
          <w:sz w:val="20"/>
          <w:szCs w:val="20"/>
          <w:lang w:eastAsia="en-GB"/>
        </w:rPr>
        <w:t>f,</w:t>
      </w:r>
      <w:r w:rsidRPr="001D6483">
        <w:rPr>
          <w:sz w:val="20"/>
          <w:szCs w:val="20"/>
          <w:lang w:eastAsia="en-GB"/>
        </w:rPr>
        <w:t> fruit; </w:t>
      </w:r>
      <w:r w:rsidRPr="001D6483">
        <w:rPr>
          <w:b/>
          <w:bCs/>
          <w:sz w:val="20"/>
          <w:szCs w:val="20"/>
          <w:lang w:eastAsia="en-GB"/>
        </w:rPr>
        <w:t>g,</w:t>
      </w:r>
      <w:r w:rsidRPr="001D6483">
        <w:rPr>
          <w:sz w:val="20"/>
          <w:szCs w:val="20"/>
          <w:lang w:eastAsia="en-GB"/>
        </w:rPr>
        <w:t> mericarpo [a, d-f, Hall and Chandler 224 (UC); b, c, g, Ertter 6665. (MA 234567); scales: a-c, f = 1 cm; d, e = 1 mm; g = 0.5 mm].</w:t>
      </w:r>
    </w:p>
    <w:p w14:paraId="2CB4BFCE" w14:textId="77777777" w:rsidR="001D6483" w:rsidRPr="001D6483" w:rsidRDefault="001D6483" w:rsidP="001D6483">
      <w:pPr>
        <w:rPr>
          <w:sz w:val="20"/>
          <w:szCs w:val="20"/>
          <w:lang w:eastAsia="en-GB"/>
        </w:rPr>
      </w:pPr>
    </w:p>
    <w:p w14:paraId="4C6A46E2" w14:textId="22B8C09A" w:rsidR="001D6483" w:rsidRPr="001D6483" w:rsidRDefault="001D6483" w:rsidP="001D6483">
      <w:pPr>
        <w:rPr>
          <w:sz w:val="20"/>
          <w:szCs w:val="20"/>
          <w:lang w:eastAsia="en-GB"/>
        </w:rPr>
      </w:pPr>
      <w:r w:rsidRPr="001D6483">
        <w:rPr>
          <w:b/>
          <w:bCs/>
          <w:sz w:val="20"/>
          <w:szCs w:val="20"/>
          <w:lang w:eastAsia="en-GB"/>
        </w:rPr>
        <w:t xml:space="preserve">Fig. </w:t>
      </w:r>
      <w:r>
        <w:rPr>
          <w:b/>
          <w:bCs/>
          <w:sz w:val="20"/>
          <w:szCs w:val="20"/>
          <w:lang w:eastAsia="en-GB"/>
        </w:rPr>
        <w:t>2</w:t>
      </w:r>
      <w:r w:rsidRPr="001D6483">
        <w:rPr>
          <w:b/>
          <w:bCs/>
          <w:sz w:val="20"/>
          <w:szCs w:val="20"/>
          <w:lang w:eastAsia="en-GB"/>
        </w:rPr>
        <w:t>.</w:t>
      </w:r>
      <w:r w:rsidRPr="001D6483">
        <w:rPr>
          <w:sz w:val="20"/>
          <w:szCs w:val="20"/>
          <w:lang w:eastAsia="en-GB"/>
        </w:rPr>
        <w:t xml:space="preserve"> </w:t>
      </w:r>
      <w:r w:rsidRPr="001D6483">
        <w:rPr>
          <w:i/>
          <w:iCs/>
          <w:sz w:val="20"/>
          <w:szCs w:val="20"/>
          <w:lang w:eastAsia="en-GB"/>
        </w:rPr>
        <w:t>Quararibea villanuevae</w:t>
      </w:r>
      <w:r w:rsidRPr="001D6483">
        <w:rPr>
          <w:sz w:val="20"/>
          <w:szCs w:val="20"/>
          <w:lang w:eastAsia="en-GB"/>
        </w:rPr>
        <w:t xml:space="preserve"> Fern.Alonso sp. nov.: </w:t>
      </w:r>
      <w:r w:rsidRPr="001D6483">
        <w:rPr>
          <w:b/>
          <w:bCs/>
          <w:sz w:val="20"/>
          <w:szCs w:val="20"/>
          <w:lang w:eastAsia="en-GB"/>
        </w:rPr>
        <w:t>a,</w:t>
      </w:r>
      <w:r w:rsidRPr="001D6483">
        <w:rPr>
          <w:sz w:val="20"/>
          <w:szCs w:val="20"/>
          <w:lang w:eastAsia="en-GB"/>
        </w:rPr>
        <w:t xml:space="preserve"> details of the fruit and the cupular calyx that accompanies the fruit; </w:t>
      </w:r>
      <w:r w:rsidRPr="001D6483">
        <w:rPr>
          <w:b/>
          <w:bCs/>
          <w:sz w:val="20"/>
          <w:szCs w:val="20"/>
          <w:lang w:eastAsia="en-GB"/>
        </w:rPr>
        <w:t>b,</w:t>
      </w:r>
      <w:r w:rsidRPr="001D6483">
        <w:rPr>
          <w:sz w:val="20"/>
          <w:szCs w:val="20"/>
          <w:lang w:eastAsia="en-GB"/>
        </w:rPr>
        <w:t xml:space="preserve"> detail of the open pyrene and the seed; </w:t>
      </w:r>
      <w:r w:rsidRPr="001D6483">
        <w:rPr>
          <w:b/>
          <w:bCs/>
          <w:sz w:val="20"/>
          <w:szCs w:val="20"/>
          <w:lang w:eastAsia="en-GB"/>
        </w:rPr>
        <w:t>c-d,</w:t>
      </w:r>
      <w:r w:rsidRPr="001D6483">
        <w:rPr>
          <w:sz w:val="20"/>
          <w:szCs w:val="20"/>
          <w:lang w:eastAsia="en-GB"/>
        </w:rPr>
        <w:t xml:space="preserve"> detail of the seed showing the testa with the funicular scar and the mass of the cotyledon [Villanueva &amp; Tamayo 2446 (TOLI); </w:t>
      </w:r>
      <w:r w:rsidRPr="001D6483">
        <w:rPr>
          <w:sz w:val="20"/>
          <w:szCs w:val="20"/>
          <w:lang w:val="en-US" w:eastAsia="en-GB"/>
        </w:rPr>
        <w:t>photos</w:t>
      </w:r>
      <w:r w:rsidRPr="001D6483">
        <w:rPr>
          <w:sz w:val="20"/>
          <w:szCs w:val="20"/>
          <w:lang w:eastAsia="en-GB"/>
        </w:rPr>
        <w:t xml:space="preserve">: B. Villanueva; </w:t>
      </w:r>
      <w:r w:rsidRPr="001D6483">
        <w:rPr>
          <w:sz w:val="20"/>
          <w:szCs w:val="20"/>
          <w:lang w:val="en-US" w:eastAsia="en-GB"/>
        </w:rPr>
        <w:t>scales</w:t>
      </w:r>
      <w:r w:rsidRPr="001D6483">
        <w:rPr>
          <w:sz w:val="20"/>
          <w:szCs w:val="20"/>
          <w:lang w:eastAsia="en-GB"/>
        </w:rPr>
        <w:t>: a, b, c, d = 1 cm].</w:t>
      </w:r>
    </w:p>
    <w:p w14:paraId="11E532FE" w14:textId="77777777" w:rsidR="001D6483" w:rsidRDefault="001D6483" w:rsidP="001D6483">
      <w:pPr>
        <w:rPr>
          <w:sz w:val="20"/>
          <w:szCs w:val="20"/>
          <w:lang w:eastAsia="en-GB"/>
        </w:rPr>
      </w:pPr>
    </w:p>
    <w:p w14:paraId="79713A99" w14:textId="77777777" w:rsidR="00860413" w:rsidRDefault="00860413" w:rsidP="001D6483">
      <w:pPr>
        <w:rPr>
          <w:sz w:val="20"/>
          <w:szCs w:val="20"/>
          <w:lang w:eastAsia="en-GB"/>
        </w:rPr>
      </w:pPr>
    </w:p>
    <w:p w14:paraId="52624100" w14:textId="47AE0135" w:rsidR="001D6483" w:rsidRDefault="001D6483" w:rsidP="001D6483">
      <w:pPr>
        <w:rPr>
          <w:sz w:val="20"/>
          <w:szCs w:val="20"/>
          <w:lang w:eastAsia="en-GB"/>
        </w:rPr>
      </w:pPr>
      <w:r>
        <w:rPr>
          <w:sz w:val="20"/>
          <w:szCs w:val="20"/>
          <w:lang w:eastAsia="en-GB"/>
        </w:rPr>
        <w:t>TABLE</w:t>
      </w:r>
      <w:r w:rsidR="00860413">
        <w:rPr>
          <w:sz w:val="20"/>
          <w:szCs w:val="20"/>
          <w:lang w:eastAsia="en-GB"/>
        </w:rPr>
        <w:t>/APPENDIX</w:t>
      </w:r>
      <w:r>
        <w:rPr>
          <w:sz w:val="20"/>
          <w:szCs w:val="20"/>
          <w:lang w:eastAsia="en-GB"/>
        </w:rPr>
        <w:t xml:space="preserve"> CAPTIONS</w:t>
      </w:r>
    </w:p>
    <w:p w14:paraId="149571B6" w14:textId="77777777" w:rsidR="001D6483" w:rsidRDefault="001D6483" w:rsidP="001D6483">
      <w:pPr>
        <w:rPr>
          <w:sz w:val="20"/>
          <w:szCs w:val="20"/>
          <w:lang w:eastAsia="en-GB"/>
        </w:rPr>
      </w:pPr>
    </w:p>
    <w:p w14:paraId="1BF416C9" w14:textId="4A4CFF97" w:rsidR="001D6483" w:rsidRPr="006C1E25" w:rsidRDefault="001D6483" w:rsidP="001D6483">
      <w:pPr>
        <w:rPr>
          <w:sz w:val="20"/>
          <w:szCs w:val="20"/>
          <w:lang w:val="en-GB"/>
        </w:rPr>
      </w:pPr>
      <w:r w:rsidRPr="001D6483">
        <w:rPr>
          <w:b/>
          <w:bCs/>
          <w:sz w:val="20"/>
          <w:szCs w:val="20"/>
          <w:lang w:eastAsia="en-GB"/>
        </w:rPr>
        <w:t>Table 1.</w:t>
      </w:r>
      <w:r w:rsidRPr="001D6483">
        <w:rPr>
          <w:sz w:val="20"/>
          <w:szCs w:val="20"/>
          <w:lang w:eastAsia="en-GB"/>
        </w:rPr>
        <w:t xml:space="preserve"> </w:t>
      </w:r>
      <w:r w:rsidRPr="001D6483">
        <w:rPr>
          <w:sz w:val="20"/>
          <w:szCs w:val="20"/>
          <w:lang w:val="en-GB"/>
        </w:rPr>
        <w:t xml:space="preserve">Eest nunc interdum nulla, ac scelerisque nulla nibh at sapien. Nam ac euismod arcu. </w:t>
      </w:r>
      <w:r w:rsidRPr="006C1E25">
        <w:rPr>
          <w:sz w:val="20"/>
          <w:szCs w:val="20"/>
          <w:lang w:val="en-GB"/>
        </w:rPr>
        <w:t>Duis nec tortor non nisi tristique pretium. Maecenas id fringilla mi.</w:t>
      </w:r>
    </w:p>
    <w:p w14:paraId="06F62378" w14:textId="77777777" w:rsidR="001D6483" w:rsidRPr="006C1E25" w:rsidRDefault="001D6483" w:rsidP="001D6483">
      <w:pPr>
        <w:rPr>
          <w:sz w:val="20"/>
          <w:szCs w:val="20"/>
          <w:lang w:val="en-GB"/>
        </w:rPr>
      </w:pPr>
    </w:p>
    <w:p w14:paraId="6F9726FC" w14:textId="461AA75A" w:rsidR="001D6483" w:rsidRPr="006C1E25" w:rsidRDefault="001D6483" w:rsidP="001D6483">
      <w:pPr>
        <w:rPr>
          <w:sz w:val="20"/>
          <w:szCs w:val="20"/>
          <w:lang w:val="en-GB"/>
        </w:rPr>
      </w:pPr>
      <w:r w:rsidRPr="001D6483">
        <w:rPr>
          <w:b/>
          <w:bCs/>
          <w:sz w:val="20"/>
          <w:szCs w:val="20"/>
          <w:lang w:eastAsia="en-GB"/>
        </w:rPr>
        <w:t xml:space="preserve">Table </w:t>
      </w:r>
      <w:r>
        <w:rPr>
          <w:b/>
          <w:bCs/>
          <w:sz w:val="20"/>
          <w:szCs w:val="20"/>
          <w:lang w:eastAsia="en-GB"/>
        </w:rPr>
        <w:t>2</w:t>
      </w:r>
      <w:r w:rsidRPr="001D6483">
        <w:rPr>
          <w:b/>
          <w:bCs/>
          <w:sz w:val="20"/>
          <w:szCs w:val="20"/>
          <w:lang w:eastAsia="en-GB"/>
        </w:rPr>
        <w:t>.</w:t>
      </w:r>
      <w:r w:rsidRPr="001D6483">
        <w:rPr>
          <w:sz w:val="20"/>
          <w:szCs w:val="20"/>
          <w:lang w:eastAsia="en-GB"/>
        </w:rPr>
        <w:t xml:space="preserve"> </w:t>
      </w:r>
      <w:r w:rsidRPr="001D6483">
        <w:rPr>
          <w:sz w:val="20"/>
          <w:szCs w:val="20"/>
          <w:lang w:val="en-GB"/>
        </w:rPr>
        <w:t xml:space="preserve">Eest nunc interdum nulla, ac scelerisque nulla nibh at sapien. Nam ac euismod arcu. </w:t>
      </w:r>
      <w:r w:rsidRPr="006C1E25">
        <w:rPr>
          <w:sz w:val="20"/>
          <w:szCs w:val="20"/>
          <w:lang w:val="en-GB"/>
        </w:rPr>
        <w:t>Duis nec tortor non nisi tristique pretium. Maecenas id fringilla mi.</w:t>
      </w:r>
    </w:p>
    <w:p w14:paraId="07930090" w14:textId="7C81970D" w:rsidR="00860413" w:rsidRPr="006C1E25" w:rsidRDefault="00860413" w:rsidP="001D6483">
      <w:pPr>
        <w:rPr>
          <w:sz w:val="20"/>
          <w:szCs w:val="20"/>
          <w:lang w:val="en-GB"/>
        </w:rPr>
      </w:pPr>
    </w:p>
    <w:p w14:paraId="3A5F4C5D" w14:textId="4AB5EBCA" w:rsidR="001D6483" w:rsidRPr="001D6483" w:rsidRDefault="00860413" w:rsidP="006C1E25">
      <w:pPr>
        <w:rPr>
          <w:sz w:val="20"/>
          <w:szCs w:val="20"/>
          <w:lang w:val="es-ES" w:eastAsia="en-GB"/>
        </w:rPr>
      </w:pPr>
      <w:r>
        <w:rPr>
          <w:b/>
          <w:bCs/>
          <w:sz w:val="20"/>
          <w:szCs w:val="20"/>
          <w:lang w:eastAsia="en-GB"/>
        </w:rPr>
        <w:t>Appendix 1</w:t>
      </w:r>
      <w:r w:rsidRPr="001D6483">
        <w:rPr>
          <w:b/>
          <w:bCs/>
          <w:sz w:val="20"/>
          <w:szCs w:val="20"/>
          <w:lang w:eastAsia="en-GB"/>
        </w:rPr>
        <w:t>.</w:t>
      </w:r>
      <w:r w:rsidRPr="001D6483">
        <w:rPr>
          <w:sz w:val="20"/>
          <w:szCs w:val="20"/>
          <w:lang w:eastAsia="en-GB"/>
        </w:rPr>
        <w:t xml:space="preserve"> </w:t>
      </w:r>
      <w:r w:rsidRPr="001D6483">
        <w:rPr>
          <w:sz w:val="20"/>
          <w:szCs w:val="20"/>
          <w:lang w:val="en-GB"/>
        </w:rPr>
        <w:t xml:space="preserve">Eest nunc interdum nulla, ac scelerisque nulla nibh at sapien. Nam ac euismod arcu. </w:t>
      </w:r>
      <w:r w:rsidRPr="001D6483">
        <w:rPr>
          <w:sz w:val="20"/>
          <w:szCs w:val="20"/>
          <w:lang w:val="es-ES"/>
        </w:rPr>
        <w:t>Duis nec tortor non nisi tristique pretium. Maecenas id fringilla mi</w:t>
      </w:r>
      <w:r>
        <w:rPr>
          <w:sz w:val="20"/>
          <w:szCs w:val="20"/>
          <w:lang w:val="es-ES"/>
        </w:rPr>
        <w:t>.</w:t>
      </w:r>
    </w:p>
    <w:sectPr w:rsidR="001D6483" w:rsidRPr="001D6483" w:rsidSect="00E7067A">
      <w:footerReference w:type="even" r:id="rId9"/>
      <w:footerReference w:type="default" r:id="rId10"/>
      <w:pgSz w:w="11906" w:h="16838"/>
      <w:pgMar w:top="1418" w:right="1134" w:bottom="1418" w:left="1134" w:header="709" w:footer="709"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4E03" w14:textId="77777777" w:rsidR="00415C2C" w:rsidRDefault="00415C2C" w:rsidP="00CA0474">
      <w:r>
        <w:separator/>
      </w:r>
    </w:p>
  </w:endnote>
  <w:endnote w:type="continuationSeparator" w:id="0">
    <w:p w14:paraId="7BD10111" w14:textId="77777777" w:rsidR="00415C2C" w:rsidRDefault="00415C2C" w:rsidP="00CA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791942"/>
      <w:docPartObj>
        <w:docPartGallery w:val="Page Numbers (Bottom of Page)"/>
        <w:docPartUnique/>
      </w:docPartObj>
    </w:sdtPr>
    <w:sdtEndPr>
      <w:rPr>
        <w:rStyle w:val="PageNumber"/>
      </w:rPr>
    </w:sdtEndPr>
    <w:sdtContent>
      <w:p w14:paraId="39DB244F" w14:textId="2ED43FB4" w:rsidR="00EB0AEE" w:rsidRDefault="00EB0AEE" w:rsidP="008F0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F7DCB7" w14:textId="77777777" w:rsidR="00EB0AEE" w:rsidRDefault="00EB0AEE" w:rsidP="00383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2659176"/>
      <w:docPartObj>
        <w:docPartGallery w:val="Page Numbers (Bottom of Page)"/>
        <w:docPartUnique/>
      </w:docPartObj>
    </w:sdtPr>
    <w:sdtEndPr>
      <w:rPr>
        <w:rStyle w:val="PageNumber"/>
      </w:rPr>
    </w:sdtEndPr>
    <w:sdtContent>
      <w:p w14:paraId="2D24A3CA" w14:textId="318AE1C4" w:rsidR="00EB0AEE" w:rsidRDefault="00EB0AEE" w:rsidP="008F0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853EA">
          <w:rPr>
            <w:rStyle w:val="PageNumber"/>
            <w:noProof/>
          </w:rPr>
          <w:t>3</w:t>
        </w:r>
        <w:r>
          <w:rPr>
            <w:rStyle w:val="PageNumber"/>
          </w:rPr>
          <w:fldChar w:fldCharType="end"/>
        </w:r>
      </w:p>
    </w:sdtContent>
  </w:sdt>
  <w:p w14:paraId="5E6D961C" w14:textId="77777777" w:rsidR="00EB0AEE" w:rsidRDefault="00EB0AEE" w:rsidP="003838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B72F" w14:textId="77777777" w:rsidR="00415C2C" w:rsidRDefault="00415C2C" w:rsidP="00CA0474">
      <w:r>
        <w:separator/>
      </w:r>
    </w:p>
  </w:footnote>
  <w:footnote w:type="continuationSeparator" w:id="0">
    <w:p w14:paraId="3427A3DF" w14:textId="77777777" w:rsidR="00415C2C" w:rsidRDefault="00415C2C" w:rsidP="00CA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299"/>
    <w:multiLevelType w:val="hybridMultilevel"/>
    <w:tmpl w:val="FE8265B2"/>
    <w:lvl w:ilvl="0" w:tplc="A5FEB20C">
      <w:start w:val="1"/>
      <w:numFmt w:val="lowerLetter"/>
      <w:lvlText w:val="%1."/>
      <w:lvlJc w:val="left"/>
      <w:pPr>
        <w:ind w:left="997" w:hanging="360"/>
      </w:pPr>
      <w:rPr>
        <w:rFonts w:hint="default"/>
        <w:color w:val="000000"/>
      </w:rPr>
    </w:lvl>
    <w:lvl w:ilvl="1" w:tplc="040A0019" w:tentative="1">
      <w:start w:val="1"/>
      <w:numFmt w:val="lowerLetter"/>
      <w:lvlText w:val="%2."/>
      <w:lvlJc w:val="left"/>
      <w:pPr>
        <w:ind w:left="1717" w:hanging="360"/>
      </w:pPr>
    </w:lvl>
    <w:lvl w:ilvl="2" w:tplc="040A001B" w:tentative="1">
      <w:start w:val="1"/>
      <w:numFmt w:val="lowerRoman"/>
      <w:lvlText w:val="%3."/>
      <w:lvlJc w:val="right"/>
      <w:pPr>
        <w:ind w:left="2437" w:hanging="180"/>
      </w:pPr>
    </w:lvl>
    <w:lvl w:ilvl="3" w:tplc="040A000F" w:tentative="1">
      <w:start w:val="1"/>
      <w:numFmt w:val="decimal"/>
      <w:lvlText w:val="%4."/>
      <w:lvlJc w:val="left"/>
      <w:pPr>
        <w:ind w:left="3157" w:hanging="360"/>
      </w:pPr>
    </w:lvl>
    <w:lvl w:ilvl="4" w:tplc="040A0019" w:tentative="1">
      <w:start w:val="1"/>
      <w:numFmt w:val="lowerLetter"/>
      <w:lvlText w:val="%5."/>
      <w:lvlJc w:val="left"/>
      <w:pPr>
        <w:ind w:left="3877" w:hanging="360"/>
      </w:pPr>
    </w:lvl>
    <w:lvl w:ilvl="5" w:tplc="040A001B" w:tentative="1">
      <w:start w:val="1"/>
      <w:numFmt w:val="lowerRoman"/>
      <w:lvlText w:val="%6."/>
      <w:lvlJc w:val="right"/>
      <w:pPr>
        <w:ind w:left="4597" w:hanging="180"/>
      </w:pPr>
    </w:lvl>
    <w:lvl w:ilvl="6" w:tplc="040A000F" w:tentative="1">
      <w:start w:val="1"/>
      <w:numFmt w:val="decimal"/>
      <w:lvlText w:val="%7."/>
      <w:lvlJc w:val="left"/>
      <w:pPr>
        <w:ind w:left="5317" w:hanging="360"/>
      </w:pPr>
    </w:lvl>
    <w:lvl w:ilvl="7" w:tplc="040A0019" w:tentative="1">
      <w:start w:val="1"/>
      <w:numFmt w:val="lowerLetter"/>
      <w:lvlText w:val="%8."/>
      <w:lvlJc w:val="left"/>
      <w:pPr>
        <w:ind w:left="6037" w:hanging="360"/>
      </w:pPr>
    </w:lvl>
    <w:lvl w:ilvl="8" w:tplc="040A001B" w:tentative="1">
      <w:start w:val="1"/>
      <w:numFmt w:val="lowerRoman"/>
      <w:lvlText w:val="%9."/>
      <w:lvlJc w:val="right"/>
      <w:pPr>
        <w:ind w:left="6757" w:hanging="180"/>
      </w:pPr>
    </w:lvl>
  </w:abstractNum>
  <w:abstractNum w:abstractNumId="1" w15:restartNumberingAfterBreak="0">
    <w:nsid w:val="1D741182"/>
    <w:multiLevelType w:val="hybridMultilevel"/>
    <w:tmpl w:val="76B441AC"/>
    <w:lvl w:ilvl="0" w:tplc="CA907574">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E002932"/>
    <w:multiLevelType w:val="hybridMultilevel"/>
    <w:tmpl w:val="ABDEFD48"/>
    <w:lvl w:ilvl="0" w:tplc="2232252E">
      <w:start w:val="1"/>
      <w:numFmt w:val="lowerLetter"/>
      <w:lvlText w:val="%1."/>
      <w:lvlJc w:val="left"/>
      <w:pPr>
        <w:ind w:left="786" w:hanging="360"/>
      </w:pPr>
      <w:rPr>
        <w:rFonts w:hint="default"/>
        <w:color w:val="000000"/>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 w15:restartNumberingAfterBreak="0">
    <w:nsid w:val="21BC5299"/>
    <w:multiLevelType w:val="hybridMultilevel"/>
    <w:tmpl w:val="4546DA2E"/>
    <w:lvl w:ilvl="0" w:tplc="EAE4C00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4C076FC"/>
    <w:multiLevelType w:val="hybridMultilevel"/>
    <w:tmpl w:val="43BE2F10"/>
    <w:lvl w:ilvl="0" w:tplc="4C5A9A12">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5" w15:restartNumberingAfterBreak="0">
    <w:nsid w:val="4956322F"/>
    <w:multiLevelType w:val="hybridMultilevel"/>
    <w:tmpl w:val="A7E6BDAA"/>
    <w:lvl w:ilvl="0" w:tplc="6C02F012">
      <w:start w:val="1"/>
      <w:numFmt w:val="decimal"/>
      <w:lvlText w:val="%1."/>
      <w:lvlJc w:val="left"/>
      <w:pPr>
        <w:ind w:left="720" w:hanging="360"/>
      </w:pPr>
      <w:rPr>
        <w:rFonts w:ascii="Times New Roman" w:eastAsia="Times New Roman" w:hAnsi="Times New Roman" w:cs="Times New Roman"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C5A4F43"/>
    <w:multiLevelType w:val="hybridMultilevel"/>
    <w:tmpl w:val="5FD03A5C"/>
    <w:lvl w:ilvl="0" w:tplc="088AE854">
      <w:start w:val="1"/>
      <w:numFmt w:val="decimal"/>
      <w:lvlText w:val="(%1)"/>
      <w:lvlJc w:val="left"/>
      <w:pPr>
        <w:ind w:left="1142" w:hanging="360"/>
      </w:pPr>
      <w:rPr>
        <w:rFonts w:hint="default"/>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7" w15:restartNumberingAfterBreak="0">
    <w:nsid w:val="5E232F21"/>
    <w:multiLevelType w:val="multilevel"/>
    <w:tmpl w:val="8324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33432"/>
    <w:multiLevelType w:val="hybridMultilevel"/>
    <w:tmpl w:val="05E2232A"/>
    <w:lvl w:ilvl="0" w:tplc="0C0A000F">
      <w:start w:val="1"/>
      <w:numFmt w:val="decimal"/>
      <w:lvlText w:val="%1."/>
      <w:lvlJc w:val="left"/>
      <w:pPr>
        <w:ind w:left="720" w:hanging="360"/>
      </w:pPr>
    </w:lvl>
    <w:lvl w:ilvl="1" w:tplc="45902DA6">
      <w:start w:val="1"/>
      <w:numFmt w:val="lowerRoman"/>
      <w:lvlText w:val="(%2)"/>
      <w:lvlJc w:val="left"/>
      <w:pPr>
        <w:ind w:left="1800" w:hanging="72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944173C"/>
    <w:multiLevelType w:val="hybridMultilevel"/>
    <w:tmpl w:val="1BC83A14"/>
    <w:lvl w:ilvl="0" w:tplc="0C0A0001">
      <w:start w:val="1"/>
      <w:numFmt w:val="bullet"/>
      <w:lvlText w:val=""/>
      <w:lvlJc w:val="left"/>
      <w:pPr>
        <w:ind w:left="1142" w:hanging="360"/>
      </w:pPr>
      <w:rPr>
        <w:rFonts w:ascii="Symbol" w:hAnsi="Symbol" w:hint="default"/>
      </w:rPr>
    </w:lvl>
    <w:lvl w:ilvl="1" w:tplc="0C0A0003" w:tentative="1">
      <w:start w:val="1"/>
      <w:numFmt w:val="bullet"/>
      <w:lvlText w:val="o"/>
      <w:lvlJc w:val="left"/>
      <w:pPr>
        <w:ind w:left="1862" w:hanging="360"/>
      </w:pPr>
      <w:rPr>
        <w:rFonts w:ascii="Courier New" w:hAnsi="Courier New" w:hint="default"/>
      </w:rPr>
    </w:lvl>
    <w:lvl w:ilvl="2" w:tplc="0C0A0005" w:tentative="1">
      <w:start w:val="1"/>
      <w:numFmt w:val="bullet"/>
      <w:lvlText w:val=""/>
      <w:lvlJc w:val="left"/>
      <w:pPr>
        <w:ind w:left="2582" w:hanging="360"/>
      </w:pPr>
      <w:rPr>
        <w:rFonts w:ascii="Wingdings" w:hAnsi="Wingdings" w:hint="default"/>
      </w:rPr>
    </w:lvl>
    <w:lvl w:ilvl="3" w:tplc="0C0A0001" w:tentative="1">
      <w:start w:val="1"/>
      <w:numFmt w:val="bullet"/>
      <w:lvlText w:val=""/>
      <w:lvlJc w:val="left"/>
      <w:pPr>
        <w:ind w:left="3302" w:hanging="360"/>
      </w:pPr>
      <w:rPr>
        <w:rFonts w:ascii="Symbol" w:hAnsi="Symbol" w:hint="default"/>
      </w:rPr>
    </w:lvl>
    <w:lvl w:ilvl="4" w:tplc="0C0A0003" w:tentative="1">
      <w:start w:val="1"/>
      <w:numFmt w:val="bullet"/>
      <w:lvlText w:val="o"/>
      <w:lvlJc w:val="left"/>
      <w:pPr>
        <w:ind w:left="4022" w:hanging="360"/>
      </w:pPr>
      <w:rPr>
        <w:rFonts w:ascii="Courier New" w:hAnsi="Courier New" w:hint="default"/>
      </w:rPr>
    </w:lvl>
    <w:lvl w:ilvl="5" w:tplc="0C0A0005" w:tentative="1">
      <w:start w:val="1"/>
      <w:numFmt w:val="bullet"/>
      <w:lvlText w:val=""/>
      <w:lvlJc w:val="left"/>
      <w:pPr>
        <w:ind w:left="4742" w:hanging="360"/>
      </w:pPr>
      <w:rPr>
        <w:rFonts w:ascii="Wingdings" w:hAnsi="Wingdings" w:hint="default"/>
      </w:rPr>
    </w:lvl>
    <w:lvl w:ilvl="6" w:tplc="0C0A0001" w:tentative="1">
      <w:start w:val="1"/>
      <w:numFmt w:val="bullet"/>
      <w:lvlText w:val=""/>
      <w:lvlJc w:val="left"/>
      <w:pPr>
        <w:ind w:left="5462" w:hanging="360"/>
      </w:pPr>
      <w:rPr>
        <w:rFonts w:ascii="Symbol" w:hAnsi="Symbol" w:hint="default"/>
      </w:rPr>
    </w:lvl>
    <w:lvl w:ilvl="7" w:tplc="0C0A0003" w:tentative="1">
      <w:start w:val="1"/>
      <w:numFmt w:val="bullet"/>
      <w:lvlText w:val="o"/>
      <w:lvlJc w:val="left"/>
      <w:pPr>
        <w:ind w:left="6182" w:hanging="360"/>
      </w:pPr>
      <w:rPr>
        <w:rFonts w:ascii="Courier New" w:hAnsi="Courier New" w:hint="default"/>
      </w:rPr>
    </w:lvl>
    <w:lvl w:ilvl="8" w:tplc="0C0A0005" w:tentative="1">
      <w:start w:val="1"/>
      <w:numFmt w:val="bullet"/>
      <w:lvlText w:val=""/>
      <w:lvlJc w:val="left"/>
      <w:pPr>
        <w:ind w:left="6902" w:hanging="360"/>
      </w:pPr>
      <w:rPr>
        <w:rFonts w:ascii="Wingdings" w:hAnsi="Wingdings" w:hint="default"/>
      </w:rPr>
    </w:lvl>
  </w:abstractNum>
  <w:abstractNum w:abstractNumId="10" w15:restartNumberingAfterBreak="0">
    <w:nsid w:val="76393E06"/>
    <w:multiLevelType w:val="hybridMultilevel"/>
    <w:tmpl w:val="0FA820C4"/>
    <w:lvl w:ilvl="0" w:tplc="A322C8BA">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num w:numId="1" w16cid:durableId="1675255878">
    <w:abstractNumId w:val="3"/>
  </w:num>
  <w:num w:numId="2" w16cid:durableId="250048993">
    <w:abstractNumId w:val="2"/>
  </w:num>
  <w:num w:numId="3" w16cid:durableId="982271969">
    <w:abstractNumId w:val="10"/>
  </w:num>
  <w:num w:numId="4" w16cid:durableId="558856757">
    <w:abstractNumId w:val="7"/>
  </w:num>
  <w:num w:numId="5" w16cid:durableId="2064257775">
    <w:abstractNumId w:val="5"/>
  </w:num>
  <w:num w:numId="6" w16cid:durableId="102963776">
    <w:abstractNumId w:val="0"/>
  </w:num>
  <w:num w:numId="7" w16cid:durableId="488904863">
    <w:abstractNumId w:val="4"/>
  </w:num>
  <w:num w:numId="8" w16cid:durableId="1632057269">
    <w:abstractNumId w:val="6"/>
  </w:num>
  <w:num w:numId="9" w16cid:durableId="571428170">
    <w:abstractNumId w:val="1"/>
  </w:num>
  <w:num w:numId="10" w16cid:durableId="952983827">
    <w:abstractNumId w:val="9"/>
  </w:num>
  <w:num w:numId="11" w16cid:durableId="1765347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s-ES_tradnl" w:vendorID="64" w:dllVersion="4096" w:nlCheck="1" w:checkStyle="0"/>
  <w:activeWritingStyle w:appName="MSWord" w:lang="fi-FI" w:vendorID="64" w:dllVersion="4096" w:nlCheck="1" w:checkStyle="0"/>
  <w:activeWritingStyle w:appName="MSWord" w:lang="nb-NO" w:vendorID="64" w:dllVersion="4096" w:nlCheck="1" w:checkStyle="0"/>
  <w:activeWritingStyle w:appName="MSWord" w:lang="nl-NL" w:vendorID="64" w:dllVersion="4096"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26"/>
    <w:rsid w:val="00000557"/>
    <w:rsid w:val="00017565"/>
    <w:rsid w:val="000209DF"/>
    <w:rsid w:val="00020B1D"/>
    <w:rsid w:val="000228BB"/>
    <w:rsid w:val="00022BD1"/>
    <w:rsid w:val="00025E38"/>
    <w:rsid w:val="00026382"/>
    <w:rsid w:val="000265F1"/>
    <w:rsid w:val="00030EC2"/>
    <w:rsid w:val="00031F70"/>
    <w:rsid w:val="00034CAA"/>
    <w:rsid w:val="0003526F"/>
    <w:rsid w:val="00037C04"/>
    <w:rsid w:val="00045319"/>
    <w:rsid w:val="00051E27"/>
    <w:rsid w:val="000530F7"/>
    <w:rsid w:val="00053F68"/>
    <w:rsid w:val="00057265"/>
    <w:rsid w:val="00060A9F"/>
    <w:rsid w:val="000611FF"/>
    <w:rsid w:val="00063801"/>
    <w:rsid w:val="00065071"/>
    <w:rsid w:val="000707D9"/>
    <w:rsid w:val="0007094A"/>
    <w:rsid w:val="00072D99"/>
    <w:rsid w:val="000811FA"/>
    <w:rsid w:val="00081597"/>
    <w:rsid w:val="000848F6"/>
    <w:rsid w:val="00084988"/>
    <w:rsid w:val="0009050D"/>
    <w:rsid w:val="00090BC5"/>
    <w:rsid w:val="00096FBC"/>
    <w:rsid w:val="000A3A24"/>
    <w:rsid w:val="000A5089"/>
    <w:rsid w:val="000A5608"/>
    <w:rsid w:val="000B2534"/>
    <w:rsid w:val="000B757F"/>
    <w:rsid w:val="000B7BB0"/>
    <w:rsid w:val="000C267E"/>
    <w:rsid w:val="000C4AAB"/>
    <w:rsid w:val="000C6800"/>
    <w:rsid w:val="000C7356"/>
    <w:rsid w:val="000D28F3"/>
    <w:rsid w:val="000D2BE3"/>
    <w:rsid w:val="000D4B11"/>
    <w:rsid w:val="000D5B42"/>
    <w:rsid w:val="000E2F87"/>
    <w:rsid w:val="000E69D6"/>
    <w:rsid w:val="000F068F"/>
    <w:rsid w:val="000F0C71"/>
    <w:rsid w:val="000F2277"/>
    <w:rsid w:val="0010484D"/>
    <w:rsid w:val="00111214"/>
    <w:rsid w:val="001112EB"/>
    <w:rsid w:val="00113D38"/>
    <w:rsid w:val="00113E00"/>
    <w:rsid w:val="00116304"/>
    <w:rsid w:val="00116E8E"/>
    <w:rsid w:val="00125BE4"/>
    <w:rsid w:val="0012764B"/>
    <w:rsid w:val="001317B4"/>
    <w:rsid w:val="00131B2B"/>
    <w:rsid w:val="001328BC"/>
    <w:rsid w:val="001370D6"/>
    <w:rsid w:val="00144871"/>
    <w:rsid w:val="00155C35"/>
    <w:rsid w:val="001566C6"/>
    <w:rsid w:val="00157EC8"/>
    <w:rsid w:val="001626AE"/>
    <w:rsid w:val="00164853"/>
    <w:rsid w:val="00166A3A"/>
    <w:rsid w:val="0016799B"/>
    <w:rsid w:val="001717BE"/>
    <w:rsid w:val="00174EB5"/>
    <w:rsid w:val="00177BEE"/>
    <w:rsid w:val="00182C66"/>
    <w:rsid w:val="001838E6"/>
    <w:rsid w:val="001840A7"/>
    <w:rsid w:val="0018477C"/>
    <w:rsid w:val="00184A1A"/>
    <w:rsid w:val="00190F29"/>
    <w:rsid w:val="00191426"/>
    <w:rsid w:val="00196087"/>
    <w:rsid w:val="001A1717"/>
    <w:rsid w:val="001A72E1"/>
    <w:rsid w:val="001A7B40"/>
    <w:rsid w:val="001B1C9B"/>
    <w:rsid w:val="001B256B"/>
    <w:rsid w:val="001B57A9"/>
    <w:rsid w:val="001B7045"/>
    <w:rsid w:val="001B7E6E"/>
    <w:rsid w:val="001C660F"/>
    <w:rsid w:val="001C7DD5"/>
    <w:rsid w:val="001D2C1D"/>
    <w:rsid w:val="001D6483"/>
    <w:rsid w:val="001D6EB3"/>
    <w:rsid w:val="001E73DB"/>
    <w:rsid w:val="001F01D6"/>
    <w:rsid w:val="001F33C9"/>
    <w:rsid w:val="001F567C"/>
    <w:rsid w:val="00200E06"/>
    <w:rsid w:val="00200FA1"/>
    <w:rsid w:val="00203CD3"/>
    <w:rsid w:val="00207168"/>
    <w:rsid w:val="0021014C"/>
    <w:rsid w:val="00213E54"/>
    <w:rsid w:val="00214A1E"/>
    <w:rsid w:val="00222DED"/>
    <w:rsid w:val="002250C7"/>
    <w:rsid w:val="00226FDE"/>
    <w:rsid w:val="00232BF9"/>
    <w:rsid w:val="00233CDD"/>
    <w:rsid w:val="002346F4"/>
    <w:rsid w:val="0024166A"/>
    <w:rsid w:val="00245B87"/>
    <w:rsid w:val="0024660A"/>
    <w:rsid w:val="0025476C"/>
    <w:rsid w:val="002604D7"/>
    <w:rsid w:val="00260FE8"/>
    <w:rsid w:val="00266511"/>
    <w:rsid w:val="00271CA9"/>
    <w:rsid w:val="002759F6"/>
    <w:rsid w:val="00275EDD"/>
    <w:rsid w:val="002827C9"/>
    <w:rsid w:val="002853EA"/>
    <w:rsid w:val="0029181E"/>
    <w:rsid w:val="00291BCC"/>
    <w:rsid w:val="00294CB5"/>
    <w:rsid w:val="00297604"/>
    <w:rsid w:val="002A0411"/>
    <w:rsid w:val="002A0477"/>
    <w:rsid w:val="002A0ECF"/>
    <w:rsid w:val="002A18C6"/>
    <w:rsid w:val="002A4E40"/>
    <w:rsid w:val="002A5825"/>
    <w:rsid w:val="002A61D3"/>
    <w:rsid w:val="002A7E53"/>
    <w:rsid w:val="002B111E"/>
    <w:rsid w:val="002B248C"/>
    <w:rsid w:val="002B699F"/>
    <w:rsid w:val="002B6EB6"/>
    <w:rsid w:val="002C4E27"/>
    <w:rsid w:val="002C4EB5"/>
    <w:rsid w:val="002C6FCD"/>
    <w:rsid w:val="002C757D"/>
    <w:rsid w:val="002C7B0C"/>
    <w:rsid w:val="002C7C6F"/>
    <w:rsid w:val="002C7EF2"/>
    <w:rsid w:val="002D225E"/>
    <w:rsid w:val="002D4286"/>
    <w:rsid w:val="002D6042"/>
    <w:rsid w:val="002E23A5"/>
    <w:rsid w:val="002E39DE"/>
    <w:rsid w:val="002E5C70"/>
    <w:rsid w:val="002E79BE"/>
    <w:rsid w:val="002F2289"/>
    <w:rsid w:val="002F36A9"/>
    <w:rsid w:val="002F37F1"/>
    <w:rsid w:val="002F3D68"/>
    <w:rsid w:val="002F56BF"/>
    <w:rsid w:val="00305EA9"/>
    <w:rsid w:val="00306449"/>
    <w:rsid w:val="003155A0"/>
    <w:rsid w:val="00316D6E"/>
    <w:rsid w:val="003234BE"/>
    <w:rsid w:val="0032449F"/>
    <w:rsid w:val="00325A18"/>
    <w:rsid w:val="00332A5D"/>
    <w:rsid w:val="00337260"/>
    <w:rsid w:val="0033754B"/>
    <w:rsid w:val="00341D1A"/>
    <w:rsid w:val="0034225E"/>
    <w:rsid w:val="00342297"/>
    <w:rsid w:val="003434D5"/>
    <w:rsid w:val="0034640F"/>
    <w:rsid w:val="00353A95"/>
    <w:rsid w:val="00353B66"/>
    <w:rsid w:val="00357A8B"/>
    <w:rsid w:val="00357B9E"/>
    <w:rsid w:val="003620DE"/>
    <w:rsid w:val="003626C4"/>
    <w:rsid w:val="003645AD"/>
    <w:rsid w:val="00364B9C"/>
    <w:rsid w:val="00372580"/>
    <w:rsid w:val="003838A2"/>
    <w:rsid w:val="00385D8C"/>
    <w:rsid w:val="003910D9"/>
    <w:rsid w:val="00391839"/>
    <w:rsid w:val="003924A5"/>
    <w:rsid w:val="00393DAC"/>
    <w:rsid w:val="0039479C"/>
    <w:rsid w:val="00394E8F"/>
    <w:rsid w:val="003A12DD"/>
    <w:rsid w:val="003A1604"/>
    <w:rsid w:val="003A4F0A"/>
    <w:rsid w:val="003A503A"/>
    <w:rsid w:val="003B7AB0"/>
    <w:rsid w:val="003C2441"/>
    <w:rsid w:val="003C5DA0"/>
    <w:rsid w:val="003C69AC"/>
    <w:rsid w:val="003C6EE1"/>
    <w:rsid w:val="003D6F8B"/>
    <w:rsid w:val="003E00CE"/>
    <w:rsid w:val="003E0B91"/>
    <w:rsid w:val="003F51F9"/>
    <w:rsid w:val="003F5D43"/>
    <w:rsid w:val="004007BC"/>
    <w:rsid w:val="00404A76"/>
    <w:rsid w:val="00407E0A"/>
    <w:rsid w:val="00410E8D"/>
    <w:rsid w:val="004113F1"/>
    <w:rsid w:val="00415C2C"/>
    <w:rsid w:val="00421739"/>
    <w:rsid w:val="004227A3"/>
    <w:rsid w:val="00425F4D"/>
    <w:rsid w:val="004262FB"/>
    <w:rsid w:val="0042640F"/>
    <w:rsid w:val="0042646F"/>
    <w:rsid w:val="00431A9D"/>
    <w:rsid w:val="004328D0"/>
    <w:rsid w:val="00436277"/>
    <w:rsid w:val="00436D0D"/>
    <w:rsid w:val="00437415"/>
    <w:rsid w:val="00441458"/>
    <w:rsid w:val="00445085"/>
    <w:rsid w:val="004451B3"/>
    <w:rsid w:val="00445992"/>
    <w:rsid w:val="00446893"/>
    <w:rsid w:val="0044691E"/>
    <w:rsid w:val="00452F96"/>
    <w:rsid w:val="00453B5D"/>
    <w:rsid w:val="00455040"/>
    <w:rsid w:val="004552E4"/>
    <w:rsid w:val="004563FA"/>
    <w:rsid w:val="004627AD"/>
    <w:rsid w:val="0046471D"/>
    <w:rsid w:val="00464E9E"/>
    <w:rsid w:val="004711AE"/>
    <w:rsid w:val="004713A1"/>
    <w:rsid w:val="0047152A"/>
    <w:rsid w:val="0047272C"/>
    <w:rsid w:val="00475926"/>
    <w:rsid w:val="00475B38"/>
    <w:rsid w:val="00476B0C"/>
    <w:rsid w:val="00484164"/>
    <w:rsid w:val="00485B06"/>
    <w:rsid w:val="0048655C"/>
    <w:rsid w:val="004916F3"/>
    <w:rsid w:val="00492860"/>
    <w:rsid w:val="00492AB3"/>
    <w:rsid w:val="00494693"/>
    <w:rsid w:val="00494DDD"/>
    <w:rsid w:val="0049530E"/>
    <w:rsid w:val="00496022"/>
    <w:rsid w:val="00496174"/>
    <w:rsid w:val="00496186"/>
    <w:rsid w:val="00496C3B"/>
    <w:rsid w:val="004A0AEB"/>
    <w:rsid w:val="004A0F6C"/>
    <w:rsid w:val="004A2BF6"/>
    <w:rsid w:val="004A369C"/>
    <w:rsid w:val="004A4FB9"/>
    <w:rsid w:val="004B2564"/>
    <w:rsid w:val="004B74BA"/>
    <w:rsid w:val="004B7ECE"/>
    <w:rsid w:val="004C02B3"/>
    <w:rsid w:val="004C07A9"/>
    <w:rsid w:val="004C0B32"/>
    <w:rsid w:val="004C3991"/>
    <w:rsid w:val="004C4533"/>
    <w:rsid w:val="004C713F"/>
    <w:rsid w:val="004D17E2"/>
    <w:rsid w:val="004D32A0"/>
    <w:rsid w:val="004D6387"/>
    <w:rsid w:val="004D7715"/>
    <w:rsid w:val="004E3524"/>
    <w:rsid w:val="004E382F"/>
    <w:rsid w:val="004E5533"/>
    <w:rsid w:val="004F18E7"/>
    <w:rsid w:val="004F2311"/>
    <w:rsid w:val="004F6E6F"/>
    <w:rsid w:val="004F7AFF"/>
    <w:rsid w:val="00500269"/>
    <w:rsid w:val="005018EE"/>
    <w:rsid w:val="00505CEC"/>
    <w:rsid w:val="00505D7B"/>
    <w:rsid w:val="0051198E"/>
    <w:rsid w:val="0051659A"/>
    <w:rsid w:val="0051679F"/>
    <w:rsid w:val="00520583"/>
    <w:rsid w:val="0053470C"/>
    <w:rsid w:val="00534CE1"/>
    <w:rsid w:val="00541B55"/>
    <w:rsid w:val="005420B6"/>
    <w:rsid w:val="00545F3B"/>
    <w:rsid w:val="005462C0"/>
    <w:rsid w:val="0054742A"/>
    <w:rsid w:val="005550FD"/>
    <w:rsid w:val="0055624C"/>
    <w:rsid w:val="00557767"/>
    <w:rsid w:val="005630B1"/>
    <w:rsid w:val="00564300"/>
    <w:rsid w:val="00564548"/>
    <w:rsid w:val="00564736"/>
    <w:rsid w:val="00565288"/>
    <w:rsid w:val="0056703A"/>
    <w:rsid w:val="00570BDC"/>
    <w:rsid w:val="0057791A"/>
    <w:rsid w:val="00584C79"/>
    <w:rsid w:val="005904E0"/>
    <w:rsid w:val="00591EFF"/>
    <w:rsid w:val="0059638A"/>
    <w:rsid w:val="005964D0"/>
    <w:rsid w:val="005A22E3"/>
    <w:rsid w:val="005B02B7"/>
    <w:rsid w:val="005B10E3"/>
    <w:rsid w:val="005B29EB"/>
    <w:rsid w:val="005B34F0"/>
    <w:rsid w:val="005B5394"/>
    <w:rsid w:val="005B7C1C"/>
    <w:rsid w:val="005C3989"/>
    <w:rsid w:val="005C5BCE"/>
    <w:rsid w:val="005D0701"/>
    <w:rsid w:val="005D21B6"/>
    <w:rsid w:val="005D7F03"/>
    <w:rsid w:val="005E030B"/>
    <w:rsid w:val="005E0EC3"/>
    <w:rsid w:val="005E1243"/>
    <w:rsid w:val="005E2D0D"/>
    <w:rsid w:val="005E364A"/>
    <w:rsid w:val="005E42A5"/>
    <w:rsid w:val="005E4D89"/>
    <w:rsid w:val="005E5531"/>
    <w:rsid w:val="005E747B"/>
    <w:rsid w:val="005E7AB6"/>
    <w:rsid w:val="005E7DA9"/>
    <w:rsid w:val="005F3EF6"/>
    <w:rsid w:val="005F4A41"/>
    <w:rsid w:val="005F4F96"/>
    <w:rsid w:val="005F6B5A"/>
    <w:rsid w:val="0060084A"/>
    <w:rsid w:val="00610C40"/>
    <w:rsid w:val="0061128B"/>
    <w:rsid w:val="00614F37"/>
    <w:rsid w:val="006152F6"/>
    <w:rsid w:val="0062175A"/>
    <w:rsid w:val="0062282E"/>
    <w:rsid w:val="006228E7"/>
    <w:rsid w:val="00624A61"/>
    <w:rsid w:val="0062710F"/>
    <w:rsid w:val="00627976"/>
    <w:rsid w:val="006308CE"/>
    <w:rsid w:val="006322F8"/>
    <w:rsid w:val="00632AA8"/>
    <w:rsid w:val="00635378"/>
    <w:rsid w:val="0063579C"/>
    <w:rsid w:val="006376BB"/>
    <w:rsid w:val="006415A7"/>
    <w:rsid w:val="0064251F"/>
    <w:rsid w:val="0064271B"/>
    <w:rsid w:val="00645E79"/>
    <w:rsid w:val="00647B3E"/>
    <w:rsid w:val="006544AC"/>
    <w:rsid w:val="006550A0"/>
    <w:rsid w:val="006617D3"/>
    <w:rsid w:val="00665755"/>
    <w:rsid w:val="006658C4"/>
    <w:rsid w:val="006707C4"/>
    <w:rsid w:val="006737D8"/>
    <w:rsid w:val="00675A7F"/>
    <w:rsid w:val="00680189"/>
    <w:rsid w:val="006811E7"/>
    <w:rsid w:val="0068158D"/>
    <w:rsid w:val="00683280"/>
    <w:rsid w:val="006851A3"/>
    <w:rsid w:val="00685DA7"/>
    <w:rsid w:val="006877D0"/>
    <w:rsid w:val="00691134"/>
    <w:rsid w:val="006920F9"/>
    <w:rsid w:val="00693830"/>
    <w:rsid w:val="00693F6D"/>
    <w:rsid w:val="0069593A"/>
    <w:rsid w:val="00695BF7"/>
    <w:rsid w:val="00696DB4"/>
    <w:rsid w:val="006A5765"/>
    <w:rsid w:val="006A6435"/>
    <w:rsid w:val="006B01FA"/>
    <w:rsid w:val="006B30A1"/>
    <w:rsid w:val="006B4F0F"/>
    <w:rsid w:val="006B604E"/>
    <w:rsid w:val="006C02A7"/>
    <w:rsid w:val="006C1CA4"/>
    <w:rsid w:val="006C1E25"/>
    <w:rsid w:val="006C22C9"/>
    <w:rsid w:val="006C2CC0"/>
    <w:rsid w:val="006C50CA"/>
    <w:rsid w:val="006C574E"/>
    <w:rsid w:val="006C6298"/>
    <w:rsid w:val="006D0BE8"/>
    <w:rsid w:val="006D1EF9"/>
    <w:rsid w:val="006D6FE1"/>
    <w:rsid w:val="006D752F"/>
    <w:rsid w:val="006E0426"/>
    <w:rsid w:val="006E1349"/>
    <w:rsid w:val="006E3755"/>
    <w:rsid w:val="006F3A9B"/>
    <w:rsid w:val="006F4388"/>
    <w:rsid w:val="006F5A01"/>
    <w:rsid w:val="006F5C7B"/>
    <w:rsid w:val="00702579"/>
    <w:rsid w:val="0070531C"/>
    <w:rsid w:val="0071191D"/>
    <w:rsid w:val="00715ED5"/>
    <w:rsid w:val="00715FF2"/>
    <w:rsid w:val="00716E42"/>
    <w:rsid w:val="00722BE8"/>
    <w:rsid w:val="00723F2B"/>
    <w:rsid w:val="00724192"/>
    <w:rsid w:val="00724EAB"/>
    <w:rsid w:val="00724EE8"/>
    <w:rsid w:val="00725A3E"/>
    <w:rsid w:val="00725CDE"/>
    <w:rsid w:val="0072698A"/>
    <w:rsid w:val="007269A5"/>
    <w:rsid w:val="007303EC"/>
    <w:rsid w:val="007306BF"/>
    <w:rsid w:val="00742DE7"/>
    <w:rsid w:val="00743D75"/>
    <w:rsid w:val="00747C78"/>
    <w:rsid w:val="0075096A"/>
    <w:rsid w:val="007527BF"/>
    <w:rsid w:val="007553B2"/>
    <w:rsid w:val="00760E0E"/>
    <w:rsid w:val="00767BEC"/>
    <w:rsid w:val="007702CA"/>
    <w:rsid w:val="00772032"/>
    <w:rsid w:val="00786004"/>
    <w:rsid w:val="0079117A"/>
    <w:rsid w:val="00791344"/>
    <w:rsid w:val="007921C8"/>
    <w:rsid w:val="00793466"/>
    <w:rsid w:val="00795B00"/>
    <w:rsid w:val="00797782"/>
    <w:rsid w:val="007A0CBA"/>
    <w:rsid w:val="007A3D40"/>
    <w:rsid w:val="007A3E27"/>
    <w:rsid w:val="007A4816"/>
    <w:rsid w:val="007A52E7"/>
    <w:rsid w:val="007B0B9D"/>
    <w:rsid w:val="007B6783"/>
    <w:rsid w:val="007C1500"/>
    <w:rsid w:val="007C1DAB"/>
    <w:rsid w:val="007C4292"/>
    <w:rsid w:val="007D55AB"/>
    <w:rsid w:val="007D64B8"/>
    <w:rsid w:val="007D7020"/>
    <w:rsid w:val="007D7055"/>
    <w:rsid w:val="007E02EF"/>
    <w:rsid w:val="007F1DCB"/>
    <w:rsid w:val="007F3AAB"/>
    <w:rsid w:val="00800881"/>
    <w:rsid w:val="00805C69"/>
    <w:rsid w:val="00805CB9"/>
    <w:rsid w:val="00810B0C"/>
    <w:rsid w:val="00817089"/>
    <w:rsid w:val="008206D6"/>
    <w:rsid w:val="00821F24"/>
    <w:rsid w:val="00826D74"/>
    <w:rsid w:val="008337E4"/>
    <w:rsid w:val="00840EB7"/>
    <w:rsid w:val="00850054"/>
    <w:rsid w:val="008502C9"/>
    <w:rsid w:val="0085158E"/>
    <w:rsid w:val="00853431"/>
    <w:rsid w:val="0085559E"/>
    <w:rsid w:val="00857A83"/>
    <w:rsid w:val="00860413"/>
    <w:rsid w:val="00863F62"/>
    <w:rsid w:val="00865D13"/>
    <w:rsid w:val="0086708D"/>
    <w:rsid w:val="00875A93"/>
    <w:rsid w:val="00877E81"/>
    <w:rsid w:val="00882770"/>
    <w:rsid w:val="008905B9"/>
    <w:rsid w:val="0089190B"/>
    <w:rsid w:val="00892DDE"/>
    <w:rsid w:val="00893D26"/>
    <w:rsid w:val="00896552"/>
    <w:rsid w:val="008967DE"/>
    <w:rsid w:val="00896A60"/>
    <w:rsid w:val="00897354"/>
    <w:rsid w:val="008A266C"/>
    <w:rsid w:val="008A2FEC"/>
    <w:rsid w:val="008A6D49"/>
    <w:rsid w:val="008B055E"/>
    <w:rsid w:val="008B4AFC"/>
    <w:rsid w:val="008B5927"/>
    <w:rsid w:val="008B5EF7"/>
    <w:rsid w:val="008C17AE"/>
    <w:rsid w:val="008D3E23"/>
    <w:rsid w:val="008D4E59"/>
    <w:rsid w:val="008E0949"/>
    <w:rsid w:val="008F01EC"/>
    <w:rsid w:val="00902CF0"/>
    <w:rsid w:val="00905956"/>
    <w:rsid w:val="00910C78"/>
    <w:rsid w:val="009111B5"/>
    <w:rsid w:val="009125C9"/>
    <w:rsid w:val="00915DD4"/>
    <w:rsid w:val="00922A56"/>
    <w:rsid w:val="00922ACC"/>
    <w:rsid w:val="00925EA9"/>
    <w:rsid w:val="0092751E"/>
    <w:rsid w:val="00932AE6"/>
    <w:rsid w:val="00932DB9"/>
    <w:rsid w:val="009367FB"/>
    <w:rsid w:val="00936DAF"/>
    <w:rsid w:val="00937DAE"/>
    <w:rsid w:val="00942F9B"/>
    <w:rsid w:val="00944CBE"/>
    <w:rsid w:val="00947196"/>
    <w:rsid w:val="00950580"/>
    <w:rsid w:val="00950740"/>
    <w:rsid w:val="00953B7E"/>
    <w:rsid w:val="00956601"/>
    <w:rsid w:val="009608D9"/>
    <w:rsid w:val="0096675E"/>
    <w:rsid w:val="00966CFE"/>
    <w:rsid w:val="00973607"/>
    <w:rsid w:val="00974643"/>
    <w:rsid w:val="009829EC"/>
    <w:rsid w:val="0098360E"/>
    <w:rsid w:val="009874F7"/>
    <w:rsid w:val="00990606"/>
    <w:rsid w:val="00993846"/>
    <w:rsid w:val="009949C4"/>
    <w:rsid w:val="009966EF"/>
    <w:rsid w:val="00997CB0"/>
    <w:rsid w:val="009A4031"/>
    <w:rsid w:val="009A539B"/>
    <w:rsid w:val="009A7D14"/>
    <w:rsid w:val="009C2B8D"/>
    <w:rsid w:val="009D0F06"/>
    <w:rsid w:val="009D3462"/>
    <w:rsid w:val="009D6950"/>
    <w:rsid w:val="009E062C"/>
    <w:rsid w:val="009E0AD6"/>
    <w:rsid w:val="009E2C4E"/>
    <w:rsid w:val="009F0A4A"/>
    <w:rsid w:val="009F45CA"/>
    <w:rsid w:val="009F46FA"/>
    <w:rsid w:val="009F4AB3"/>
    <w:rsid w:val="00A00EBB"/>
    <w:rsid w:val="00A01D66"/>
    <w:rsid w:val="00A026BE"/>
    <w:rsid w:val="00A04368"/>
    <w:rsid w:val="00A0541E"/>
    <w:rsid w:val="00A06E8A"/>
    <w:rsid w:val="00A108EE"/>
    <w:rsid w:val="00A131EB"/>
    <w:rsid w:val="00A20138"/>
    <w:rsid w:val="00A20EBA"/>
    <w:rsid w:val="00A21858"/>
    <w:rsid w:val="00A2760E"/>
    <w:rsid w:val="00A322F4"/>
    <w:rsid w:val="00A34857"/>
    <w:rsid w:val="00A422EB"/>
    <w:rsid w:val="00A4251A"/>
    <w:rsid w:val="00A471FD"/>
    <w:rsid w:val="00A479B1"/>
    <w:rsid w:val="00A54560"/>
    <w:rsid w:val="00A552D3"/>
    <w:rsid w:val="00A56835"/>
    <w:rsid w:val="00A57755"/>
    <w:rsid w:val="00A66D29"/>
    <w:rsid w:val="00A7755F"/>
    <w:rsid w:val="00A77671"/>
    <w:rsid w:val="00A80326"/>
    <w:rsid w:val="00A81347"/>
    <w:rsid w:val="00A83216"/>
    <w:rsid w:val="00A84244"/>
    <w:rsid w:val="00A862A5"/>
    <w:rsid w:val="00A8739A"/>
    <w:rsid w:val="00AA1462"/>
    <w:rsid w:val="00AB0D88"/>
    <w:rsid w:val="00AB3FD8"/>
    <w:rsid w:val="00AB424F"/>
    <w:rsid w:val="00AB5C11"/>
    <w:rsid w:val="00AB678E"/>
    <w:rsid w:val="00AC0B25"/>
    <w:rsid w:val="00AC0BF1"/>
    <w:rsid w:val="00AC448D"/>
    <w:rsid w:val="00AD2218"/>
    <w:rsid w:val="00AD341E"/>
    <w:rsid w:val="00AD5AAA"/>
    <w:rsid w:val="00AE3FC5"/>
    <w:rsid w:val="00AE48BE"/>
    <w:rsid w:val="00AE5108"/>
    <w:rsid w:val="00AF1773"/>
    <w:rsid w:val="00AF4AD0"/>
    <w:rsid w:val="00B01997"/>
    <w:rsid w:val="00B022E7"/>
    <w:rsid w:val="00B034AE"/>
    <w:rsid w:val="00B0506B"/>
    <w:rsid w:val="00B050B4"/>
    <w:rsid w:val="00B067DF"/>
    <w:rsid w:val="00B11B50"/>
    <w:rsid w:val="00B1386B"/>
    <w:rsid w:val="00B1439A"/>
    <w:rsid w:val="00B23C51"/>
    <w:rsid w:val="00B23EDB"/>
    <w:rsid w:val="00B257C5"/>
    <w:rsid w:val="00B262A4"/>
    <w:rsid w:val="00B340C3"/>
    <w:rsid w:val="00B40CB7"/>
    <w:rsid w:val="00B41B58"/>
    <w:rsid w:val="00B41BE9"/>
    <w:rsid w:val="00B41D4A"/>
    <w:rsid w:val="00B4328C"/>
    <w:rsid w:val="00B43EB7"/>
    <w:rsid w:val="00B50BE6"/>
    <w:rsid w:val="00B50D84"/>
    <w:rsid w:val="00B51AE6"/>
    <w:rsid w:val="00B5241D"/>
    <w:rsid w:val="00B54B84"/>
    <w:rsid w:val="00B562B8"/>
    <w:rsid w:val="00B56B92"/>
    <w:rsid w:val="00B577CE"/>
    <w:rsid w:val="00B614F1"/>
    <w:rsid w:val="00B617D5"/>
    <w:rsid w:val="00B61CC7"/>
    <w:rsid w:val="00B64172"/>
    <w:rsid w:val="00B64322"/>
    <w:rsid w:val="00B64685"/>
    <w:rsid w:val="00B664E7"/>
    <w:rsid w:val="00B747A3"/>
    <w:rsid w:val="00B75CC2"/>
    <w:rsid w:val="00B77B94"/>
    <w:rsid w:val="00B77C17"/>
    <w:rsid w:val="00B77F75"/>
    <w:rsid w:val="00B80BC1"/>
    <w:rsid w:val="00B80EB4"/>
    <w:rsid w:val="00B817ED"/>
    <w:rsid w:val="00B81DAD"/>
    <w:rsid w:val="00B840F8"/>
    <w:rsid w:val="00B847EF"/>
    <w:rsid w:val="00B8773E"/>
    <w:rsid w:val="00B9381A"/>
    <w:rsid w:val="00B93C37"/>
    <w:rsid w:val="00B96F9F"/>
    <w:rsid w:val="00BA0677"/>
    <w:rsid w:val="00BA2F7A"/>
    <w:rsid w:val="00BB0F9F"/>
    <w:rsid w:val="00BB760B"/>
    <w:rsid w:val="00BB78E1"/>
    <w:rsid w:val="00BC2D72"/>
    <w:rsid w:val="00BD0F75"/>
    <w:rsid w:val="00BD471C"/>
    <w:rsid w:val="00BD5A62"/>
    <w:rsid w:val="00BE06C9"/>
    <w:rsid w:val="00BE0CF7"/>
    <w:rsid w:val="00BF034A"/>
    <w:rsid w:val="00C00CA0"/>
    <w:rsid w:val="00C02529"/>
    <w:rsid w:val="00C02B05"/>
    <w:rsid w:val="00C049A6"/>
    <w:rsid w:val="00C1339D"/>
    <w:rsid w:val="00C16C3E"/>
    <w:rsid w:val="00C173C5"/>
    <w:rsid w:val="00C17FC6"/>
    <w:rsid w:val="00C20C57"/>
    <w:rsid w:val="00C20E0B"/>
    <w:rsid w:val="00C21275"/>
    <w:rsid w:val="00C22121"/>
    <w:rsid w:val="00C2721B"/>
    <w:rsid w:val="00C32B35"/>
    <w:rsid w:val="00C35EEF"/>
    <w:rsid w:val="00C36687"/>
    <w:rsid w:val="00C41415"/>
    <w:rsid w:val="00C46557"/>
    <w:rsid w:val="00C5093D"/>
    <w:rsid w:val="00C51399"/>
    <w:rsid w:val="00C521F3"/>
    <w:rsid w:val="00C67492"/>
    <w:rsid w:val="00C67752"/>
    <w:rsid w:val="00C723ED"/>
    <w:rsid w:val="00C7273D"/>
    <w:rsid w:val="00C85E75"/>
    <w:rsid w:val="00C90E15"/>
    <w:rsid w:val="00C915DB"/>
    <w:rsid w:val="00CA0456"/>
    <w:rsid w:val="00CA0474"/>
    <w:rsid w:val="00CA0AB6"/>
    <w:rsid w:val="00CA1B3C"/>
    <w:rsid w:val="00CA4561"/>
    <w:rsid w:val="00CA79F5"/>
    <w:rsid w:val="00CB5E1B"/>
    <w:rsid w:val="00CC1B82"/>
    <w:rsid w:val="00CC2595"/>
    <w:rsid w:val="00CC2A7E"/>
    <w:rsid w:val="00CC67CF"/>
    <w:rsid w:val="00CC6A37"/>
    <w:rsid w:val="00CC6B43"/>
    <w:rsid w:val="00CC707A"/>
    <w:rsid w:val="00CC7AC1"/>
    <w:rsid w:val="00CE7CB5"/>
    <w:rsid w:val="00CF06E6"/>
    <w:rsid w:val="00CF1E0D"/>
    <w:rsid w:val="00D051C4"/>
    <w:rsid w:val="00D118CD"/>
    <w:rsid w:val="00D11BC9"/>
    <w:rsid w:val="00D134D5"/>
    <w:rsid w:val="00D135D6"/>
    <w:rsid w:val="00D144D1"/>
    <w:rsid w:val="00D14DD2"/>
    <w:rsid w:val="00D22C15"/>
    <w:rsid w:val="00D25E36"/>
    <w:rsid w:val="00D2712B"/>
    <w:rsid w:val="00D32C21"/>
    <w:rsid w:val="00D408F4"/>
    <w:rsid w:val="00D440FB"/>
    <w:rsid w:val="00D470AD"/>
    <w:rsid w:val="00D5071D"/>
    <w:rsid w:val="00D546E2"/>
    <w:rsid w:val="00D55A4E"/>
    <w:rsid w:val="00D55AA2"/>
    <w:rsid w:val="00D56390"/>
    <w:rsid w:val="00D579C5"/>
    <w:rsid w:val="00D625E9"/>
    <w:rsid w:val="00D7172E"/>
    <w:rsid w:val="00D75EDD"/>
    <w:rsid w:val="00D84355"/>
    <w:rsid w:val="00D86DF1"/>
    <w:rsid w:val="00D87C95"/>
    <w:rsid w:val="00D93AF6"/>
    <w:rsid w:val="00DA03C2"/>
    <w:rsid w:val="00DA5401"/>
    <w:rsid w:val="00DB1998"/>
    <w:rsid w:val="00DB2743"/>
    <w:rsid w:val="00DB4B24"/>
    <w:rsid w:val="00DB58DC"/>
    <w:rsid w:val="00DC0613"/>
    <w:rsid w:val="00DD5971"/>
    <w:rsid w:val="00DD752F"/>
    <w:rsid w:val="00DE0550"/>
    <w:rsid w:val="00DE1DB5"/>
    <w:rsid w:val="00DE2E08"/>
    <w:rsid w:val="00DE2F65"/>
    <w:rsid w:val="00DF1122"/>
    <w:rsid w:val="00DF1A65"/>
    <w:rsid w:val="00DF3E02"/>
    <w:rsid w:val="00DF4227"/>
    <w:rsid w:val="00DF6EAD"/>
    <w:rsid w:val="00DF7D12"/>
    <w:rsid w:val="00E028D8"/>
    <w:rsid w:val="00E052ED"/>
    <w:rsid w:val="00E0647B"/>
    <w:rsid w:val="00E0694C"/>
    <w:rsid w:val="00E06D73"/>
    <w:rsid w:val="00E07BE4"/>
    <w:rsid w:val="00E10662"/>
    <w:rsid w:val="00E11636"/>
    <w:rsid w:val="00E13FFD"/>
    <w:rsid w:val="00E14498"/>
    <w:rsid w:val="00E144BF"/>
    <w:rsid w:val="00E17B85"/>
    <w:rsid w:val="00E21267"/>
    <w:rsid w:val="00E27894"/>
    <w:rsid w:val="00E306A5"/>
    <w:rsid w:val="00E33FD0"/>
    <w:rsid w:val="00E36EF4"/>
    <w:rsid w:val="00E37210"/>
    <w:rsid w:val="00E3790C"/>
    <w:rsid w:val="00E437EB"/>
    <w:rsid w:val="00E45B6C"/>
    <w:rsid w:val="00E46330"/>
    <w:rsid w:val="00E6178D"/>
    <w:rsid w:val="00E67578"/>
    <w:rsid w:val="00E7067A"/>
    <w:rsid w:val="00E72334"/>
    <w:rsid w:val="00E73D42"/>
    <w:rsid w:val="00E7442A"/>
    <w:rsid w:val="00E74CB3"/>
    <w:rsid w:val="00E82A2C"/>
    <w:rsid w:val="00E82AD4"/>
    <w:rsid w:val="00E87450"/>
    <w:rsid w:val="00E9089E"/>
    <w:rsid w:val="00E92B8E"/>
    <w:rsid w:val="00E9413D"/>
    <w:rsid w:val="00E958B9"/>
    <w:rsid w:val="00E97A78"/>
    <w:rsid w:val="00E97CB3"/>
    <w:rsid w:val="00EA4648"/>
    <w:rsid w:val="00EA4AB0"/>
    <w:rsid w:val="00EA4DD0"/>
    <w:rsid w:val="00EA6E82"/>
    <w:rsid w:val="00EB0AEE"/>
    <w:rsid w:val="00EB1AB6"/>
    <w:rsid w:val="00EB267C"/>
    <w:rsid w:val="00EB2899"/>
    <w:rsid w:val="00EB2F80"/>
    <w:rsid w:val="00EC1A14"/>
    <w:rsid w:val="00EC5140"/>
    <w:rsid w:val="00EC55C5"/>
    <w:rsid w:val="00EC647C"/>
    <w:rsid w:val="00ED0793"/>
    <w:rsid w:val="00ED0FC4"/>
    <w:rsid w:val="00EE0115"/>
    <w:rsid w:val="00EE25EB"/>
    <w:rsid w:val="00EE4334"/>
    <w:rsid w:val="00EE5948"/>
    <w:rsid w:val="00EE6D2E"/>
    <w:rsid w:val="00EE7DD5"/>
    <w:rsid w:val="00EF0C1A"/>
    <w:rsid w:val="00F030C1"/>
    <w:rsid w:val="00F06826"/>
    <w:rsid w:val="00F07960"/>
    <w:rsid w:val="00F12F06"/>
    <w:rsid w:val="00F21375"/>
    <w:rsid w:val="00F25DE5"/>
    <w:rsid w:val="00F368D7"/>
    <w:rsid w:val="00F43310"/>
    <w:rsid w:val="00F443DA"/>
    <w:rsid w:val="00F46076"/>
    <w:rsid w:val="00F4710C"/>
    <w:rsid w:val="00F53127"/>
    <w:rsid w:val="00F552EE"/>
    <w:rsid w:val="00F57DAD"/>
    <w:rsid w:val="00F57EE1"/>
    <w:rsid w:val="00F601A3"/>
    <w:rsid w:val="00F65536"/>
    <w:rsid w:val="00F7152C"/>
    <w:rsid w:val="00F716E3"/>
    <w:rsid w:val="00F8066C"/>
    <w:rsid w:val="00F928E1"/>
    <w:rsid w:val="00F968F5"/>
    <w:rsid w:val="00FA4E9F"/>
    <w:rsid w:val="00FA5CE6"/>
    <w:rsid w:val="00FA716D"/>
    <w:rsid w:val="00FB4402"/>
    <w:rsid w:val="00FB5B7F"/>
    <w:rsid w:val="00FB5BBF"/>
    <w:rsid w:val="00FC437B"/>
    <w:rsid w:val="00FC5251"/>
    <w:rsid w:val="00FC7B72"/>
    <w:rsid w:val="00FC7C6C"/>
    <w:rsid w:val="00FD067D"/>
    <w:rsid w:val="00FD3542"/>
    <w:rsid w:val="00FD5DF0"/>
    <w:rsid w:val="00FE7FDA"/>
    <w:rsid w:val="00FF442F"/>
    <w:rsid w:val="00FF5B4A"/>
    <w:rsid w:val="00FF7C9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EB23A"/>
  <w15:docId w15:val="{54DED41C-055C-2E45-9844-6EE89C43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8D0"/>
    <w:pPr>
      <w:spacing w:after="0" w:line="240" w:lineRule="auto"/>
    </w:pPr>
    <w:rPr>
      <w:rFonts w:ascii="Times New Roman" w:eastAsia="Times New Roman" w:hAnsi="Times New Roman" w:cs="Times New Roman"/>
      <w:sz w:val="24"/>
      <w:szCs w:val="24"/>
      <w:lang w:val="pt-BR" w:eastAsia="zh-CN"/>
    </w:rPr>
  </w:style>
  <w:style w:type="paragraph" w:styleId="Heading1">
    <w:name w:val="heading 1"/>
    <w:basedOn w:val="Normal"/>
    <w:next w:val="Normal"/>
    <w:link w:val="Heading1Char"/>
    <w:uiPriority w:val="9"/>
    <w:qFormat/>
    <w:rsid w:val="001B70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s-ES_tradnl"/>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cs="Calibri"/>
      <w:b/>
      <w:sz w:val="36"/>
      <w:szCs w:val="36"/>
      <w:lang w:val="en-GB" w:eastAsia="es-ES_tradnl"/>
    </w:rPr>
  </w:style>
  <w:style w:type="paragraph" w:styleId="Heading3">
    <w:name w:val="heading 3"/>
    <w:basedOn w:val="Normal"/>
    <w:link w:val="Heading3Char"/>
    <w:uiPriority w:val="9"/>
    <w:semiHidden/>
    <w:unhideWhenUsed/>
    <w:qFormat/>
    <w:rsid w:val="0033339C"/>
    <w:pPr>
      <w:spacing w:before="100" w:beforeAutospacing="1" w:after="100" w:afterAutospacing="1"/>
      <w:outlineLvl w:val="2"/>
    </w:pPr>
    <w:rPr>
      <w:b/>
      <w:bCs/>
      <w:sz w:val="27"/>
      <w:szCs w:val="27"/>
      <w:lang w:val="en-GB" w:eastAsia="es-ES"/>
    </w:rPr>
  </w:style>
  <w:style w:type="paragraph" w:styleId="Heading4">
    <w:name w:val="heading 4"/>
    <w:basedOn w:val="Normal"/>
    <w:link w:val="Heading4Char"/>
    <w:uiPriority w:val="9"/>
    <w:semiHidden/>
    <w:unhideWhenUsed/>
    <w:qFormat/>
    <w:rsid w:val="0033339C"/>
    <w:pPr>
      <w:spacing w:before="100" w:beforeAutospacing="1" w:after="100" w:afterAutospacing="1"/>
      <w:outlineLvl w:val="3"/>
    </w:pPr>
    <w:rPr>
      <w:b/>
      <w:bCs/>
      <w:lang w:val="en-GB" w:eastAsia="es-ES"/>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sz w:val="22"/>
      <w:szCs w:val="22"/>
      <w:lang w:val="en-GB" w:eastAsia="es-ES_tradnl"/>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sz w:val="20"/>
      <w:szCs w:val="20"/>
      <w:lang w:val="en-GB"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lang w:val="en-GB" w:eastAsia="es-ES_tradnl"/>
    </w:rPr>
  </w:style>
  <w:style w:type="table" w:customStyle="1" w:styleId="TableNormal2">
    <w:name w:val="Table Normal2"/>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33339C"/>
    <w:rPr>
      <w:rFonts w:ascii="Times New Roman" w:eastAsia="Times New Roman" w:hAnsi="Times New Roman" w:cs="Times New Roman"/>
      <w:b/>
      <w:bCs/>
      <w:sz w:val="27"/>
      <w:szCs w:val="27"/>
      <w:lang w:eastAsia="es-ES"/>
    </w:rPr>
  </w:style>
  <w:style w:type="character" w:customStyle="1" w:styleId="Heading4Char">
    <w:name w:val="Heading 4 Char"/>
    <w:basedOn w:val="DefaultParagraphFont"/>
    <w:link w:val="Heading4"/>
    <w:uiPriority w:val="9"/>
    <w:rsid w:val="0033339C"/>
    <w:rPr>
      <w:rFonts w:ascii="Times New Roman" w:eastAsia="Times New Roman" w:hAnsi="Times New Roman" w:cs="Times New Roman"/>
      <w:b/>
      <w:bCs/>
      <w:sz w:val="24"/>
      <w:szCs w:val="24"/>
      <w:lang w:eastAsia="es-ES"/>
    </w:rPr>
  </w:style>
  <w:style w:type="character" w:styleId="Hyperlink">
    <w:name w:val="Hyperlink"/>
    <w:basedOn w:val="DefaultParagraphFont"/>
    <w:uiPriority w:val="99"/>
    <w:unhideWhenUsed/>
    <w:rsid w:val="0033339C"/>
    <w:rPr>
      <w:color w:val="0000FF"/>
      <w:u w:val="single"/>
    </w:rPr>
  </w:style>
  <w:style w:type="paragraph" w:styleId="BalloonText">
    <w:name w:val="Balloon Text"/>
    <w:basedOn w:val="Normal"/>
    <w:link w:val="BalloonTextChar"/>
    <w:uiPriority w:val="99"/>
    <w:semiHidden/>
    <w:unhideWhenUsed/>
    <w:rsid w:val="00DB00F9"/>
    <w:rPr>
      <w:rFonts w:ascii="Tahoma" w:eastAsia="Calibri" w:hAnsi="Tahoma" w:cs="Tahoma"/>
      <w:sz w:val="16"/>
      <w:szCs w:val="16"/>
      <w:lang w:val="en-GB" w:eastAsia="es-ES_tradnl"/>
    </w:rPr>
  </w:style>
  <w:style w:type="character" w:customStyle="1" w:styleId="BalloonTextChar">
    <w:name w:val="Balloon Text Char"/>
    <w:basedOn w:val="DefaultParagraphFont"/>
    <w:link w:val="BalloonText"/>
    <w:uiPriority w:val="99"/>
    <w:semiHidden/>
    <w:rsid w:val="00DB00F9"/>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GB" w:eastAsia="es-ES_tradnl"/>
    </w:rPr>
  </w:style>
  <w:style w:type="character" w:customStyle="1" w:styleId="TextocomentarioCar">
    <w:name w:val="Texto comentario Car"/>
    <w:basedOn w:val="DefaultParagraphFont"/>
    <w:uiPriority w:val="99"/>
    <w:rsid w:val="00CA18D2"/>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AsuntodelcomentarioCar">
    <w:name w:val="Asunto del comentario Car"/>
    <w:basedOn w:val="TextocomentarioCar"/>
    <w:uiPriority w:val="99"/>
    <w:semiHidden/>
    <w:rsid w:val="00CA18D2"/>
    <w:rPr>
      <w:b/>
      <w:bCs/>
      <w:sz w:val="20"/>
      <w:szCs w:val="20"/>
    </w:rPr>
  </w:style>
  <w:style w:type="character" w:customStyle="1" w:styleId="name">
    <w:name w:val="name"/>
    <w:basedOn w:val="DefaultParagraphFont"/>
    <w:rsid w:val="008221B6"/>
  </w:style>
  <w:style w:type="character" w:customStyle="1" w:styleId="authorship">
    <w:name w:val="authorship"/>
    <w:basedOn w:val="DefaultParagraphFont"/>
    <w:rsid w:val="008221B6"/>
  </w:style>
  <w:style w:type="character" w:customStyle="1" w:styleId="Heading1Char">
    <w:name w:val="Heading 1 Char"/>
    <w:basedOn w:val="DefaultParagraphFont"/>
    <w:link w:val="Heading1"/>
    <w:uiPriority w:val="9"/>
    <w:rsid w:val="001B706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B1AC6"/>
    <w:pPr>
      <w:autoSpaceDE w:val="0"/>
      <w:autoSpaceDN w:val="0"/>
      <w:adjustRightInd w:val="0"/>
      <w:spacing w:after="0" w:line="240" w:lineRule="auto"/>
    </w:pPr>
    <w:rPr>
      <w:rFonts w:ascii="Times New Roman" w:hAnsi="Times New Roman" w:cs="Times New Roman"/>
      <w:color w:val="000000"/>
      <w:sz w:val="24"/>
      <w:szCs w:val="24"/>
      <w:lang w:val="es-ES_tradnl"/>
    </w:rPr>
  </w:style>
  <w:style w:type="paragraph" w:styleId="Revision">
    <w:name w:val="Revision"/>
    <w:hidden/>
    <w:uiPriority w:val="99"/>
    <w:semiHidden/>
    <w:rsid w:val="007A7357"/>
    <w:pPr>
      <w:spacing w:after="0" w:line="240" w:lineRule="auto"/>
    </w:pPr>
  </w:style>
  <w:style w:type="character" w:customStyle="1" w:styleId="Mencinsinresolver1">
    <w:name w:val="Mención sin resolver1"/>
    <w:basedOn w:val="DefaultParagraphFont"/>
    <w:uiPriority w:val="99"/>
    <w:semiHidden/>
    <w:unhideWhenUsed/>
    <w:rsid w:val="00124756"/>
    <w:rPr>
      <w:color w:val="605E5C"/>
      <w:shd w:val="clear" w:color="auto" w:fill="E1DFDD"/>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lang w:val="en-GB" w:eastAsia="es-ES_tradnl"/>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rPr>
      <w:sz w:val="20"/>
      <w:szCs w:val="20"/>
    </w:rPr>
  </w:style>
  <w:style w:type="paragraph" w:styleId="ListParagraph">
    <w:name w:val="List Paragraph"/>
    <w:basedOn w:val="Normal"/>
    <w:uiPriority w:val="34"/>
    <w:qFormat/>
    <w:rsid w:val="003645AD"/>
    <w:pPr>
      <w:spacing w:after="200" w:line="276" w:lineRule="auto"/>
      <w:ind w:left="720"/>
      <w:contextualSpacing/>
    </w:pPr>
    <w:rPr>
      <w:rFonts w:ascii="Calibri" w:eastAsia="Calibri" w:hAnsi="Calibri" w:cs="Calibri"/>
      <w:sz w:val="22"/>
      <w:szCs w:val="22"/>
      <w:lang w:val="en-GB" w:eastAsia="es-ES_tradnl"/>
    </w:rPr>
  </w:style>
  <w:style w:type="character" w:customStyle="1" w:styleId="Ninguno">
    <w:name w:val="Ninguno"/>
    <w:qFormat/>
    <w:rsid w:val="00877E81"/>
    <w:rPr>
      <w:lang w:val="en-US"/>
    </w:rPr>
  </w:style>
  <w:style w:type="character" w:customStyle="1" w:styleId="A0">
    <w:name w:val="A0"/>
    <w:uiPriority w:val="99"/>
    <w:rsid w:val="00FF442F"/>
    <w:rPr>
      <w:color w:val="000000"/>
      <w:sz w:val="16"/>
      <w:szCs w:val="16"/>
    </w:rPr>
  </w:style>
  <w:style w:type="paragraph" w:customStyle="1" w:styleId="Pa3">
    <w:name w:val="Pa3"/>
    <w:basedOn w:val="Default"/>
    <w:next w:val="Default"/>
    <w:uiPriority w:val="99"/>
    <w:rsid w:val="00EE5948"/>
    <w:pPr>
      <w:spacing w:line="161" w:lineRule="atLeast"/>
    </w:pPr>
    <w:rPr>
      <w:color w:val="auto"/>
    </w:rPr>
  </w:style>
  <w:style w:type="character" w:customStyle="1" w:styleId="A5">
    <w:name w:val="A5"/>
    <w:uiPriority w:val="99"/>
    <w:rsid w:val="00EE5948"/>
    <w:rPr>
      <w:color w:val="000000"/>
      <w:sz w:val="9"/>
      <w:szCs w:val="9"/>
    </w:rPr>
  </w:style>
  <w:style w:type="character" w:customStyle="1" w:styleId="A1">
    <w:name w:val="A1"/>
    <w:uiPriority w:val="99"/>
    <w:rsid w:val="00EE5948"/>
    <w:rPr>
      <w:color w:val="000000"/>
      <w:sz w:val="16"/>
      <w:szCs w:val="16"/>
      <w:u w:val="single"/>
    </w:rPr>
  </w:style>
  <w:style w:type="character" w:customStyle="1" w:styleId="Mencinsinresolver2">
    <w:name w:val="Mención sin resolver2"/>
    <w:basedOn w:val="DefaultParagraphFont"/>
    <w:uiPriority w:val="99"/>
    <w:semiHidden/>
    <w:unhideWhenUsed/>
    <w:rsid w:val="006F5A01"/>
    <w:rPr>
      <w:color w:val="605E5C"/>
      <w:shd w:val="clear" w:color="auto" w:fill="E1DFDD"/>
    </w:rPr>
  </w:style>
  <w:style w:type="paragraph" w:styleId="Footer">
    <w:name w:val="footer"/>
    <w:basedOn w:val="Normal"/>
    <w:link w:val="FooterChar"/>
    <w:uiPriority w:val="99"/>
    <w:unhideWhenUsed/>
    <w:rsid w:val="00CA0474"/>
    <w:pPr>
      <w:tabs>
        <w:tab w:val="center" w:pos="4252"/>
        <w:tab w:val="right" w:pos="8504"/>
      </w:tabs>
    </w:pPr>
  </w:style>
  <w:style w:type="character" w:customStyle="1" w:styleId="FooterChar">
    <w:name w:val="Footer Char"/>
    <w:basedOn w:val="DefaultParagraphFont"/>
    <w:link w:val="Footer"/>
    <w:uiPriority w:val="99"/>
    <w:rsid w:val="00CA0474"/>
    <w:rPr>
      <w:rFonts w:ascii="Times New Roman" w:eastAsia="Times New Roman" w:hAnsi="Times New Roman" w:cs="Times New Roman"/>
      <w:sz w:val="24"/>
      <w:szCs w:val="24"/>
      <w:lang w:val="es-ES" w:eastAsia="zh-CN"/>
    </w:rPr>
  </w:style>
  <w:style w:type="character" w:styleId="PageNumber">
    <w:name w:val="page number"/>
    <w:basedOn w:val="DefaultParagraphFont"/>
    <w:uiPriority w:val="99"/>
    <w:semiHidden/>
    <w:unhideWhenUsed/>
    <w:rsid w:val="00CA0474"/>
  </w:style>
  <w:style w:type="character" w:customStyle="1" w:styleId="Mencinsinresolver3">
    <w:name w:val="Mención sin resolver3"/>
    <w:basedOn w:val="DefaultParagraphFont"/>
    <w:uiPriority w:val="99"/>
    <w:semiHidden/>
    <w:unhideWhenUsed/>
    <w:rsid w:val="00D56390"/>
    <w:rPr>
      <w:color w:val="605E5C"/>
      <w:shd w:val="clear" w:color="auto" w:fill="E1DFDD"/>
    </w:rPr>
  </w:style>
  <w:style w:type="character" w:styleId="FollowedHyperlink">
    <w:name w:val="FollowedHyperlink"/>
    <w:basedOn w:val="DefaultParagraphFont"/>
    <w:uiPriority w:val="99"/>
    <w:semiHidden/>
    <w:unhideWhenUsed/>
    <w:rsid w:val="0063579C"/>
    <w:rPr>
      <w:color w:val="800080" w:themeColor="followedHyperlink"/>
      <w:u w:val="single"/>
    </w:rPr>
  </w:style>
  <w:style w:type="paragraph" w:customStyle="1" w:styleId="Cuerpo">
    <w:name w:val="Cuerpo"/>
    <w:rsid w:val="00EC5140"/>
    <w:pPr>
      <w:pBdr>
        <w:top w:val="nil"/>
        <w:left w:val="nil"/>
        <w:bottom w:val="nil"/>
        <w:right w:val="nil"/>
        <w:between w:val="nil"/>
        <w:bar w:val="nil"/>
      </w:pBdr>
      <w:spacing w:after="160" w:line="259" w:lineRule="auto"/>
    </w:pPr>
    <w:rPr>
      <w:rFonts w:ascii="Times New Roman" w:eastAsia="Arial Unicode MS" w:hAnsi="Times New Roman" w:cs="Arial Unicode MS"/>
      <w:color w:val="000000"/>
      <w:u w:color="000000"/>
      <w:bdr w:val="nil"/>
      <w:lang w:val="pt-PT" w:eastAsia="es-ES"/>
    </w:rPr>
  </w:style>
  <w:style w:type="paragraph" w:styleId="Header">
    <w:name w:val="header"/>
    <w:basedOn w:val="Normal"/>
    <w:link w:val="HeaderChar"/>
    <w:uiPriority w:val="99"/>
    <w:unhideWhenUsed/>
    <w:rsid w:val="004711AE"/>
    <w:pPr>
      <w:tabs>
        <w:tab w:val="center" w:pos="4252"/>
        <w:tab w:val="right" w:pos="8504"/>
      </w:tabs>
    </w:pPr>
  </w:style>
  <w:style w:type="character" w:customStyle="1" w:styleId="HeaderChar">
    <w:name w:val="Header Char"/>
    <w:basedOn w:val="DefaultParagraphFont"/>
    <w:link w:val="Header"/>
    <w:uiPriority w:val="99"/>
    <w:rsid w:val="004711AE"/>
    <w:rPr>
      <w:rFonts w:ascii="Times New Roman" w:eastAsia="Times New Roman" w:hAnsi="Times New Roman" w:cs="Times New Roman"/>
      <w:sz w:val="24"/>
      <w:szCs w:val="24"/>
      <w:lang w:val="pt-BR" w:eastAsia="zh-CN"/>
    </w:rPr>
  </w:style>
  <w:style w:type="character" w:styleId="LineNumber">
    <w:name w:val="line number"/>
    <w:basedOn w:val="DefaultParagraphFont"/>
    <w:uiPriority w:val="99"/>
    <w:semiHidden/>
    <w:unhideWhenUsed/>
    <w:rsid w:val="00E7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8459">
      <w:bodyDiv w:val="1"/>
      <w:marLeft w:val="0"/>
      <w:marRight w:val="0"/>
      <w:marTop w:val="0"/>
      <w:marBottom w:val="0"/>
      <w:divBdr>
        <w:top w:val="none" w:sz="0" w:space="0" w:color="auto"/>
        <w:left w:val="none" w:sz="0" w:space="0" w:color="auto"/>
        <w:bottom w:val="none" w:sz="0" w:space="0" w:color="auto"/>
        <w:right w:val="none" w:sz="0" w:space="0" w:color="auto"/>
      </w:divBdr>
    </w:div>
    <w:div w:id="299312882">
      <w:bodyDiv w:val="1"/>
      <w:marLeft w:val="0"/>
      <w:marRight w:val="0"/>
      <w:marTop w:val="0"/>
      <w:marBottom w:val="0"/>
      <w:divBdr>
        <w:top w:val="none" w:sz="0" w:space="0" w:color="auto"/>
        <w:left w:val="none" w:sz="0" w:space="0" w:color="auto"/>
        <w:bottom w:val="none" w:sz="0" w:space="0" w:color="auto"/>
        <w:right w:val="none" w:sz="0" w:space="0" w:color="auto"/>
      </w:divBdr>
    </w:div>
    <w:div w:id="333267494">
      <w:bodyDiv w:val="1"/>
      <w:marLeft w:val="0"/>
      <w:marRight w:val="0"/>
      <w:marTop w:val="0"/>
      <w:marBottom w:val="0"/>
      <w:divBdr>
        <w:top w:val="none" w:sz="0" w:space="0" w:color="auto"/>
        <w:left w:val="none" w:sz="0" w:space="0" w:color="auto"/>
        <w:bottom w:val="none" w:sz="0" w:space="0" w:color="auto"/>
        <w:right w:val="none" w:sz="0" w:space="0" w:color="auto"/>
      </w:divBdr>
    </w:div>
    <w:div w:id="401410597">
      <w:bodyDiv w:val="1"/>
      <w:marLeft w:val="0"/>
      <w:marRight w:val="0"/>
      <w:marTop w:val="0"/>
      <w:marBottom w:val="0"/>
      <w:divBdr>
        <w:top w:val="none" w:sz="0" w:space="0" w:color="auto"/>
        <w:left w:val="none" w:sz="0" w:space="0" w:color="auto"/>
        <w:bottom w:val="none" w:sz="0" w:space="0" w:color="auto"/>
        <w:right w:val="none" w:sz="0" w:space="0" w:color="auto"/>
      </w:divBdr>
    </w:div>
    <w:div w:id="404882281">
      <w:bodyDiv w:val="1"/>
      <w:marLeft w:val="0"/>
      <w:marRight w:val="0"/>
      <w:marTop w:val="0"/>
      <w:marBottom w:val="0"/>
      <w:divBdr>
        <w:top w:val="none" w:sz="0" w:space="0" w:color="auto"/>
        <w:left w:val="none" w:sz="0" w:space="0" w:color="auto"/>
        <w:bottom w:val="none" w:sz="0" w:space="0" w:color="auto"/>
        <w:right w:val="none" w:sz="0" w:space="0" w:color="auto"/>
      </w:divBdr>
    </w:div>
    <w:div w:id="463550676">
      <w:bodyDiv w:val="1"/>
      <w:marLeft w:val="0"/>
      <w:marRight w:val="0"/>
      <w:marTop w:val="0"/>
      <w:marBottom w:val="0"/>
      <w:divBdr>
        <w:top w:val="none" w:sz="0" w:space="0" w:color="auto"/>
        <w:left w:val="none" w:sz="0" w:space="0" w:color="auto"/>
        <w:bottom w:val="none" w:sz="0" w:space="0" w:color="auto"/>
        <w:right w:val="none" w:sz="0" w:space="0" w:color="auto"/>
      </w:divBdr>
    </w:div>
    <w:div w:id="650325704">
      <w:bodyDiv w:val="1"/>
      <w:marLeft w:val="0"/>
      <w:marRight w:val="0"/>
      <w:marTop w:val="0"/>
      <w:marBottom w:val="0"/>
      <w:divBdr>
        <w:top w:val="none" w:sz="0" w:space="0" w:color="auto"/>
        <w:left w:val="none" w:sz="0" w:space="0" w:color="auto"/>
        <w:bottom w:val="none" w:sz="0" w:space="0" w:color="auto"/>
        <w:right w:val="none" w:sz="0" w:space="0" w:color="auto"/>
      </w:divBdr>
    </w:div>
    <w:div w:id="733892773">
      <w:bodyDiv w:val="1"/>
      <w:marLeft w:val="0"/>
      <w:marRight w:val="0"/>
      <w:marTop w:val="0"/>
      <w:marBottom w:val="0"/>
      <w:divBdr>
        <w:top w:val="none" w:sz="0" w:space="0" w:color="auto"/>
        <w:left w:val="none" w:sz="0" w:space="0" w:color="auto"/>
        <w:bottom w:val="none" w:sz="0" w:space="0" w:color="auto"/>
        <w:right w:val="none" w:sz="0" w:space="0" w:color="auto"/>
      </w:divBdr>
    </w:div>
    <w:div w:id="735322935">
      <w:bodyDiv w:val="1"/>
      <w:marLeft w:val="0"/>
      <w:marRight w:val="0"/>
      <w:marTop w:val="0"/>
      <w:marBottom w:val="0"/>
      <w:divBdr>
        <w:top w:val="none" w:sz="0" w:space="0" w:color="auto"/>
        <w:left w:val="none" w:sz="0" w:space="0" w:color="auto"/>
        <w:bottom w:val="none" w:sz="0" w:space="0" w:color="auto"/>
        <w:right w:val="none" w:sz="0" w:space="0" w:color="auto"/>
      </w:divBdr>
    </w:div>
    <w:div w:id="778178355">
      <w:bodyDiv w:val="1"/>
      <w:marLeft w:val="0"/>
      <w:marRight w:val="0"/>
      <w:marTop w:val="0"/>
      <w:marBottom w:val="0"/>
      <w:divBdr>
        <w:top w:val="none" w:sz="0" w:space="0" w:color="auto"/>
        <w:left w:val="none" w:sz="0" w:space="0" w:color="auto"/>
        <w:bottom w:val="none" w:sz="0" w:space="0" w:color="auto"/>
        <w:right w:val="none" w:sz="0" w:space="0" w:color="auto"/>
      </w:divBdr>
    </w:div>
    <w:div w:id="885335117">
      <w:bodyDiv w:val="1"/>
      <w:marLeft w:val="0"/>
      <w:marRight w:val="0"/>
      <w:marTop w:val="0"/>
      <w:marBottom w:val="0"/>
      <w:divBdr>
        <w:top w:val="none" w:sz="0" w:space="0" w:color="auto"/>
        <w:left w:val="none" w:sz="0" w:space="0" w:color="auto"/>
        <w:bottom w:val="none" w:sz="0" w:space="0" w:color="auto"/>
        <w:right w:val="none" w:sz="0" w:space="0" w:color="auto"/>
      </w:divBdr>
    </w:div>
    <w:div w:id="1005787420">
      <w:bodyDiv w:val="1"/>
      <w:marLeft w:val="0"/>
      <w:marRight w:val="0"/>
      <w:marTop w:val="0"/>
      <w:marBottom w:val="0"/>
      <w:divBdr>
        <w:top w:val="none" w:sz="0" w:space="0" w:color="auto"/>
        <w:left w:val="none" w:sz="0" w:space="0" w:color="auto"/>
        <w:bottom w:val="none" w:sz="0" w:space="0" w:color="auto"/>
        <w:right w:val="none" w:sz="0" w:space="0" w:color="auto"/>
      </w:divBdr>
    </w:div>
    <w:div w:id="1439645244">
      <w:bodyDiv w:val="1"/>
      <w:marLeft w:val="0"/>
      <w:marRight w:val="0"/>
      <w:marTop w:val="0"/>
      <w:marBottom w:val="0"/>
      <w:divBdr>
        <w:top w:val="none" w:sz="0" w:space="0" w:color="auto"/>
        <w:left w:val="none" w:sz="0" w:space="0" w:color="auto"/>
        <w:bottom w:val="none" w:sz="0" w:space="0" w:color="auto"/>
        <w:right w:val="none" w:sz="0" w:space="0" w:color="auto"/>
      </w:divBdr>
    </w:div>
    <w:div w:id="1645235373">
      <w:bodyDiv w:val="1"/>
      <w:marLeft w:val="0"/>
      <w:marRight w:val="0"/>
      <w:marTop w:val="0"/>
      <w:marBottom w:val="0"/>
      <w:divBdr>
        <w:top w:val="none" w:sz="0" w:space="0" w:color="auto"/>
        <w:left w:val="none" w:sz="0" w:space="0" w:color="auto"/>
        <w:bottom w:val="none" w:sz="0" w:space="0" w:color="auto"/>
        <w:right w:val="none" w:sz="0" w:space="0" w:color="auto"/>
      </w:divBdr>
    </w:div>
    <w:div w:id="1683701302">
      <w:bodyDiv w:val="1"/>
      <w:marLeft w:val="0"/>
      <w:marRight w:val="0"/>
      <w:marTop w:val="0"/>
      <w:marBottom w:val="0"/>
      <w:divBdr>
        <w:top w:val="none" w:sz="0" w:space="0" w:color="auto"/>
        <w:left w:val="none" w:sz="0" w:space="0" w:color="auto"/>
        <w:bottom w:val="none" w:sz="0" w:space="0" w:color="auto"/>
        <w:right w:val="none" w:sz="0" w:space="0" w:color="auto"/>
      </w:divBdr>
    </w:div>
    <w:div w:id="1706758469">
      <w:bodyDiv w:val="1"/>
      <w:marLeft w:val="0"/>
      <w:marRight w:val="0"/>
      <w:marTop w:val="0"/>
      <w:marBottom w:val="0"/>
      <w:divBdr>
        <w:top w:val="none" w:sz="0" w:space="0" w:color="auto"/>
        <w:left w:val="none" w:sz="0" w:space="0" w:color="auto"/>
        <w:bottom w:val="none" w:sz="0" w:space="0" w:color="auto"/>
        <w:right w:val="none" w:sz="0" w:space="0" w:color="auto"/>
      </w:divBdr>
    </w:div>
    <w:div w:id="1878470478">
      <w:bodyDiv w:val="1"/>
      <w:marLeft w:val="0"/>
      <w:marRight w:val="0"/>
      <w:marTop w:val="0"/>
      <w:marBottom w:val="0"/>
      <w:divBdr>
        <w:top w:val="none" w:sz="0" w:space="0" w:color="auto"/>
        <w:left w:val="none" w:sz="0" w:space="0" w:color="auto"/>
        <w:bottom w:val="none" w:sz="0" w:space="0" w:color="auto"/>
        <w:right w:val="none" w:sz="0" w:space="0" w:color="auto"/>
      </w:divBdr>
    </w:div>
    <w:div w:id="1881279639">
      <w:bodyDiv w:val="1"/>
      <w:marLeft w:val="0"/>
      <w:marRight w:val="0"/>
      <w:marTop w:val="0"/>
      <w:marBottom w:val="0"/>
      <w:divBdr>
        <w:top w:val="none" w:sz="0" w:space="0" w:color="auto"/>
        <w:left w:val="none" w:sz="0" w:space="0" w:color="auto"/>
        <w:bottom w:val="none" w:sz="0" w:space="0" w:color="auto"/>
        <w:right w:val="none" w:sz="0" w:space="0" w:color="auto"/>
      </w:divBdr>
    </w:div>
    <w:div w:id="2017950529">
      <w:bodyDiv w:val="1"/>
      <w:marLeft w:val="0"/>
      <w:marRight w:val="0"/>
      <w:marTop w:val="0"/>
      <w:marBottom w:val="0"/>
      <w:divBdr>
        <w:top w:val="none" w:sz="0" w:space="0" w:color="auto"/>
        <w:left w:val="none" w:sz="0" w:space="0" w:color="auto"/>
        <w:bottom w:val="none" w:sz="0" w:space="0" w:color="auto"/>
        <w:right w:val="none" w:sz="0" w:space="0" w:color="auto"/>
      </w:divBdr>
    </w:div>
    <w:div w:id="2054890253">
      <w:bodyDiv w:val="1"/>
      <w:marLeft w:val="0"/>
      <w:marRight w:val="0"/>
      <w:marTop w:val="0"/>
      <w:marBottom w:val="0"/>
      <w:divBdr>
        <w:top w:val="none" w:sz="0" w:space="0" w:color="auto"/>
        <w:left w:val="none" w:sz="0" w:space="0" w:color="auto"/>
        <w:bottom w:val="none" w:sz="0" w:space="0" w:color="auto"/>
        <w:right w:val="none" w:sz="0" w:space="0" w:color="auto"/>
      </w:divBdr>
    </w:div>
    <w:div w:id="209049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N85k7O/G1+6KF48gxCPe4oNC8A==">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</go:docsCustomData>
</go:gDocsCustomXmlDataStorage>
</file>

<file path=customXml/itemProps1.xml><?xml version="1.0" encoding="utf-8"?>
<ds:datastoreItem xmlns:ds="http://schemas.openxmlformats.org/officeDocument/2006/customXml" ds:itemID="{25DB6925-733C-4144-8D4E-A8D74D16BA2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1350</Words>
  <Characters>7699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 culquiera)</dc:creator>
  <cp:lastModifiedBy>R.Riina</cp:lastModifiedBy>
  <cp:revision>7</cp:revision>
  <cp:lastPrinted>2021-05-07T08:00:00Z</cp:lastPrinted>
  <dcterms:created xsi:type="dcterms:W3CDTF">2022-06-15T14:05:00Z</dcterms:created>
  <dcterms:modified xsi:type="dcterms:W3CDTF">2022-06-15T14:39:00Z</dcterms:modified>
</cp:coreProperties>
</file>